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B7E" w:rsidRPr="008802AF" w:rsidRDefault="007C1906" w:rsidP="005B5C81">
      <w:pPr>
        <w:ind w:right="-11" w:hanging="357"/>
        <w:jc w:val="center"/>
        <w:rPr>
          <w:b/>
          <w:color w:val="000000" w:themeColor="text1"/>
          <w:sz w:val="28"/>
          <w:szCs w:val="28"/>
        </w:rPr>
      </w:pPr>
      <w:bookmarkStart w:id="0" w:name="_GoBack"/>
      <w:bookmarkEnd w:id="0"/>
      <w:r>
        <w:rPr>
          <w:b/>
          <w:color w:val="000000" w:themeColor="text1"/>
          <w:sz w:val="28"/>
          <w:szCs w:val="28"/>
        </w:rPr>
        <w:t xml:space="preserve">TỔNG HỢP </w:t>
      </w:r>
      <w:r w:rsidR="00325B7E" w:rsidRPr="008802AF">
        <w:rPr>
          <w:b/>
          <w:color w:val="000000" w:themeColor="text1"/>
          <w:sz w:val="28"/>
          <w:szCs w:val="28"/>
        </w:rPr>
        <w:t xml:space="preserve">CÁC QUY ĐỊNH PHÁP LUẬT </w:t>
      </w:r>
      <w:r>
        <w:rPr>
          <w:b/>
          <w:color w:val="000000" w:themeColor="text1"/>
          <w:sz w:val="28"/>
          <w:szCs w:val="28"/>
        </w:rPr>
        <w:br/>
      </w:r>
      <w:r w:rsidR="00325B7E">
        <w:rPr>
          <w:b/>
          <w:color w:val="000000" w:themeColor="text1"/>
          <w:sz w:val="28"/>
          <w:szCs w:val="28"/>
        </w:rPr>
        <w:t>LIÊN QUAN ĐẾN KIỂM TRA, GIÁM SÁT,</w:t>
      </w:r>
      <w:r>
        <w:rPr>
          <w:b/>
          <w:color w:val="000000" w:themeColor="text1"/>
          <w:sz w:val="28"/>
          <w:szCs w:val="28"/>
        </w:rPr>
        <w:t xml:space="preserve"> </w:t>
      </w:r>
      <w:r w:rsidR="00325B7E" w:rsidRPr="008802AF">
        <w:rPr>
          <w:b/>
          <w:color w:val="000000" w:themeColor="text1"/>
          <w:sz w:val="28"/>
          <w:szCs w:val="28"/>
        </w:rPr>
        <w:t xml:space="preserve"> XỬ LÝ VI PHẠM VỀ TIẾNG ỒN</w:t>
      </w:r>
    </w:p>
    <w:p w:rsidR="00CE3B43" w:rsidRPr="00CE3B43" w:rsidRDefault="00CE3B43" w:rsidP="00CE3B43">
      <w:pPr>
        <w:pStyle w:val="Heading1"/>
        <w:spacing w:before="240" w:after="240"/>
        <w:jc w:val="center"/>
        <w:rPr>
          <w:rFonts w:ascii="Times New Roman" w:hAnsi="Times New Roman" w:cs="Times New Roman"/>
          <w:b w:val="0"/>
          <w:i/>
          <w:color w:val="auto"/>
          <w:sz w:val="26"/>
          <w:szCs w:val="26"/>
        </w:rPr>
      </w:pPr>
      <w:r w:rsidRPr="004E6DD6">
        <w:rPr>
          <w:rFonts w:ascii="Times New Roman" w:hAnsi="Times New Roman" w:cs="Times New Roman"/>
          <w:b w:val="0"/>
          <w:i/>
          <w:color w:val="auto"/>
        </w:rPr>
        <w:t xml:space="preserve"> </w:t>
      </w:r>
      <w:r w:rsidRPr="00CE3B43">
        <w:rPr>
          <w:rFonts w:ascii="Times New Roman" w:hAnsi="Times New Roman" w:cs="Times New Roman"/>
          <w:b w:val="0"/>
          <w:i/>
          <w:color w:val="auto"/>
          <w:sz w:val="26"/>
          <w:szCs w:val="26"/>
        </w:rPr>
        <w:t>(Đính kèm Công văn số</w:t>
      </w:r>
      <w:r>
        <w:rPr>
          <w:rFonts w:ascii="Times New Roman" w:hAnsi="Times New Roman" w:cs="Times New Roman"/>
          <w:b w:val="0"/>
          <w:i/>
          <w:color w:val="auto"/>
          <w:sz w:val="26"/>
          <w:szCs w:val="26"/>
        </w:rPr>
        <w:t xml:space="preserve"> 2092/</w:t>
      </w:r>
      <w:r w:rsidRPr="00CE3B43">
        <w:rPr>
          <w:rFonts w:ascii="Times New Roman" w:hAnsi="Times New Roman" w:cs="Times New Roman"/>
          <w:b w:val="0"/>
          <w:i/>
          <w:color w:val="auto"/>
          <w:sz w:val="26"/>
          <w:szCs w:val="26"/>
        </w:rPr>
        <w:t>STNMT-CCBVMT ngày</w:t>
      </w:r>
      <w:r>
        <w:rPr>
          <w:rFonts w:ascii="Times New Roman" w:hAnsi="Times New Roman" w:cs="Times New Roman"/>
          <w:b w:val="0"/>
          <w:i/>
          <w:color w:val="auto"/>
          <w:sz w:val="26"/>
          <w:szCs w:val="26"/>
        </w:rPr>
        <w:t xml:space="preserve"> 26 tháng 3 năm 2021 </w:t>
      </w:r>
      <w:r>
        <w:rPr>
          <w:rFonts w:ascii="Times New Roman" w:hAnsi="Times New Roman" w:cs="Times New Roman"/>
          <w:b w:val="0"/>
          <w:i/>
          <w:color w:val="auto"/>
          <w:sz w:val="26"/>
          <w:szCs w:val="26"/>
        </w:rPr>
        <w:br/>
      </w:r>
      <w:r w:rsidRPr="00CE3B43">
        <w:rPr>
          <w:rFonts w:ascii="Times New Roman" w:hAnsi="Times New Roman" w:cs="Times New Roman"/>
          <w:b w:val="0"/>
          <w:i/>
          <w:color w:val="auto"/>
          <w:sz w:val="26"/>
          <w:szCs w:val="26"/>
        </w:rPr>
        <w:t>của Sở Tài nguyên và Môi trườ</w:t>
      </w:r>
      <w:r>
        <w:rPr>
          <w:rFonts w:ascii="Times New Roman" w:hAnsi="Times New Roman" w:cs="Times New Roman"/>
          <w:b w:val="0"/>
          <w:i/>
          <w:color w:val="auto"/>
          <w:sz w:val="26"/>
          <w:szCs w:val="26"/>
        </w:rPr>
        <w:t>ng</w:t>
      </w:r>
      <w:r w:rsidRPr="00CE3B43">
        <w:rPr>
          <w:rFonts w:ascii="Times New Roman" w:hAnsi="Times New Roman" w:cs="Times New Roman"/>
          <w:b w:val="0"/>
          <w:i/>
          <w:color w:val="auto"/>
          <w:sz w:val="26"/>
          <w:szCs w:val="26"/>
        </w:rPr>
        <w:t>)</w:t>
      </w:r>
    </w:p>
    <w:p w:rsidR="00325B7E" w:rsidRPr="008802AF" w:rsidRDefault="00325B7E" w:rsidP="00CE3B43">
      <w:pPr>
        <w:shd w:val="clear" w:color="auto" w:fill="FFFFFF"/>
        <w:spacing w:line="234" w:lineRule="atLeast"/>
        <w:rPr>
          <w:b/>
          <w:bCs/>
          <w:color w:val="000000" w:themeColor="text1"/>
          <w:sz w:val="26"/>
          <w:szCs w:val="26"/>
        </w:rPr>
      </w:pPr>
      <w:r>
        <w:rPr>
          <w:b/>
          <w:bCs/>
          <w:color w:val="000000" w:themeColor="text1"/>
          <w:sz w:val="26"/>
          <w:szCs w:val="26"/>
        </w:rPr>
        <w:t>A.</w:t>
      </w:r>
      <w:r w:rsidRPr="008802AF">
        <w:rPr>
          <w:b/>
          <w:bCs/>
          <w:color w:val="000000" w:themeColor="text1"/>
          <w:sz w:val="26"/>
          <w:szCs w:val="26"/>
        </w:rPr>
        <w:t xml:space="preserve"> </w:t>
      </w:r>
      <w:r>
        <w:rPr>
          <w:b/>
          <w:bCs/>
          <w:color w:val="000000" w:themeColor="text1"/>
          <w:sz w:val="26"/>
          <w:szCs w:val="26"/>
        </w:rPr>
        <w:t>LUẬT BẢO VỆ MÔI TRƯỜNG</w:t>
      </w:r>
      <w:r w:rsidRPr="008802AF">
        <w:rPr>
          <w:b/>
          <w:bCs/>
          <w:color w:val="000000" w:themeColor="text1"/>
          <w:sz w:val="26"/>
          <w:szCs w:val="26"/>
        </w:rPr>
        <w:t xml:space="preserve"> (sửa đổi 2020)</w:t>
      </w:r>
    </w:p>
    <w:p w:rsidR="00325B7E" w:rsidRPr="008802AF" w:rsidRDefault="00325B7E" w:rsidP="00325B7E">
      <w:pPr>
        <w:shd w:val="clear" w:color="auto" w:fill="FFFFFF"/>
        <w:spacing w:line="234" w:lineRule="atLeast"/>
        <w:rPr>
          <w:b/>
          <w:bCs/>
          <w:color w:val="000000" w:themeColor="text1"/>
          <w:sz w:val="26"/>
          <w:szCs w:val="26"/>
        </w:rPr>
      </w:pPr>
    </w:p>
    <w:tbl>
      <w:tblPr>
        <w:tblW w:w="109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191"/>
        <w:gridCol w:w="1995"/>
      </w:tblGrid>
      <w:tr w:rsidR="00325B7E" w:rsidRPr="008802AF" w:rsidTr="000E26C9">
        <w:trPr>
          <w:trHeight w:val="1058"/>
        </w:trPr>
        <w:tc>
          <w:tcPr>
            <w:tcW w:w="3732" w:type="dxa"/>
            <w:shd w:val="clear" w:color="auto" w:fill="BFBFBF"/>
            <w:vAlign w:val="center"/>
          </w:tcPr>
          <w:p w:rsidR="00325B7E" w:rsidRPr="008802AF" w:rsidRDefault="00325B7E" w:rsidP="002D612E">
            <w:pPr>
              <w:spacing w:before="80" w:after="80"/>
              <w:jc w:val="both"/>
              <w:rPr>
                <w:bCs/>
                <w:color w:val="000000" w:themeColor="text1"/>
                <w:sz w:val="26"/>
                <w:szCs w:val="26"/>
              </w:rPr>
            </w:pPr>
            <w:r w:rsidRPr="008802AF">
              <w:rPr>
                <w:bCs/>
                <w:color w:val="000000" w:themeColor="text1"/>
                <w:sz w:val="26"/>
                <w:szCs w:val="26"/>
              </w:rPr>
              <w:t>Quy định tổ chức, cá nhân về h</w:t>
            </w:r>
            <w:r w:rsidRPr="008802AF">
              <w:rPr>
                <w:bCs/>
                <w:color w:val="000000" w:themeColor="text1"/>
                <w:sz w:val="26"/>
                <w:szCs w:val="26"/>
                <w:lang w:val="vi-VN"/>
              </w:rPr>
              <w:t>ành vi</w:t>
            </w:r>
            <w:r w:rsidRPr="008802AF">
              <w:rPr>
                <w:bCs/>
                <w:color w:val="000000" w:themeColor="text1"/>
                <w:sz w:val="26"/>
                <w:szCs w:val="26"/>
              </w:rPr>
              <w:t>/hoạt động làm phát sinh tiếng ồn</w:t>
            </w:r>
          </w:p>
        </w:tc>
        <w:tc>
          <w:tcPr>
            <w:tcW w:w="5191" w:type="dxa"/>
            <w:shd w:val="clear" w:color="auto" w:fill="BFBFBF"/>
            <w:vAlign w:val="center"/>
          </w:tcPr>
          <w:p w:rsidR="00325B7E" w:rsidRPr="008802AF" w:rsidRDefault="00325B7E" w:rsidP="002D612E">
            <w:pPr>
              <w:spacing w:before="80" w:after="80"/>
              <w:jc w:val="center"/>
              <w:rPr>
                <w:color w:val="000000" w:themeColor="text1"/>
                <w:sz w:val="26"/>
                <w:szCs w:val="26"/>
                <w:shd w:val="clear" w:color="auto" w:fill="FFFFFF"/>
              </w:rPr>
            </w:pPr>
            <w:r w:rsidRPr="008802AF">
              <w:rPr>
                <w:bCs/>
                <w:color w:val="000000" w:themeColor="text1"/>
                <w:sz w:val="26"/>
                <w:szCs w:val="26"/>
              </w:rPr>
              <w:t>Nội dung quy định</w:t>
            </w:r>
          </w:p>
        </w:tc>
        <w:tc>
          <w:tcPr>
            <w:tcW w:w="1995" w:type="dxa"/>
            <w:shd w:val="clear" w:color="auto" w:fill="BFBFBF"/>
            <w:vAlign w:val="center"/>
          </w:tcPr>
          <w:p w:rsidR="00325B7E" w:rsidRPr="008802AF" w:rsidRDefault="00325B7E" w:rsidP="002D612E">
            <w:pPr>
              <w:spacing w:before="80" w:after="80"/>
              <w:jc w:val="center"/>
              <w:rPr>
                <w:bCs/>
                <w:color w:val="000000" w:themeColor="text1"/>
                <w:sz w:val="26"/>
                <w:szCs w:val="26"/>
              </w:rPr>
            </w:pPr>
            <w:r w:rsidRPr="008802AF">
              <w:rPr>
                <w:bCs/>
                <w:color w:val="000000" w:themeColor="text1"/>
                <w:sz w:val="26"/>
                <w:szCs w:val="26"/>
              </w:rPr>
              <w:t>Điều, khoản, điểm quy định</w:t>
            </w:r>
          </w:p>
        </w:tc>
      </w:tr>
      <w:tr w:rsidR="00325B7E" w:rsidRPr="008802AF" w:rsidTr="000E26C9">
        <w:trPr>
          <w:trHeight w:val="1042"/>
        </w:trPr>
        <w:tc>
          <w:tcPr>
            <w:tcW w:w="3732" w:type="dxa"/>
            <w:shd w:val="clear" w:color="auto" w:fill="auto"/>
          </w:tcPr>
          <w:p w:rsidR="00325B7E" w:rsidRPr="008802AF" w:rsidRDefault="00325B7E" w:rsidP="002D612E">
            <w:pPr>
              <w:spacing w:before="80" w:after="80"/>
              <w:jc w:val="both"/>
              <w:rPr>
                <w:bCs/>
                <w:color w:val="000000" w:themeColor="text1"/>
                <w:sz w:val="26"/>
                <w:szCs w:val="26"/>
              </w:rPr>
            </w:pPr>
            <w:r w:rsidRPr="008802AF">
              <w:rPr>
                <w:bCs/>
                <w:color w:val="000000" w:themeColor="text1"/>
                <w:sz w:val="26"/>
                <w:szCs w:val="26"/>
              </w:rPr>
              <w:t>H</w:t>
            </w:r>
            <w:r w:rsidRPr="008802AF">
              <w:rPr>
                <w:bCs/>
                <w:color w:val="000000" w:themeColor="text1"/>
                <w:sz w:val="26"/>
                <w:szCs w:val="26"/>
                <w:lang w:val="vi-VN"/>
              </w:rPr>
              <w:t>ành vi bị nghiêm cấm trong hoạt động bảo vệ môi trường</w:t>
            </w:r>
          </w:p>
        </w:tc>
        <w:tc>
          <w:tcPr>
            <w:tcW w:w="5191" w:type="dxa"/>
            <w:shd w:val="clear" w:color="auto" w:fill="auto"/>
          </w:tcPr>
          <w:p w:rsidR="00325B7E" w:rsidRPr="008802AF" w:rsidRDefault="00325B7E" w:rsidP="002D612E">
            <w:pPr>
              <w:spacing w:before="80" w:after="80"/>
              <w:jc w:val="both"/>
              <w:rPr>
                <w:bCs/>
                <w:color w:val="000000" w:themeColor="text1"/>
                <w:sz w:val="26"/>
                <w:szCs w:val="26"/>
              </w:rPr>
            </w:pPr>
            <w:r w:rsidRPr="008802AF">
              <w:rPr>
                <w:b/>
                <w:color w:val="000000" w:themeColor="text1"/>
                <w:sz w:val="26"/>
                <w:szCs w:val="26"/>
                <w:u w:val="single"/>
                <w:lang w:val="vi-VN"/>
              </w:rPr>
              <w:t>Gây tiếng ồn</w:t>
            </w:r>
            <w:r w:rsidRPr="008802AF">
              <w:rPr>
                <w:color w:val="000000" w:themeColor="text1"/>
                <w:sz w:val="26"/>
                <w:szCs w:val="26"/>
                <w:lang w:val="vi-VN"/>
              </w:rPr>
              <w:t>, độ rung vượt mức cho phép theo quy chuẩn kỹ thuật môi trường; xả thải khói, bụi, khí có mùi độc hại vào không khí.</w:t>
            </w:r>
          </w:p>
        </w:tc>
        <w:tc>
          <w:tcPr>
            <w:tcW w:w="1995" w:type="dxa"/>
            <w:shd w:val="clear" w:color="auto" w:fill="auto"/>
          </w:tcPr>
          <w:p w:rsidR="00325B7E" w:rsidRPr="008802AF" w:rsidRDefault="00325B7E" w:rsidP="005B5C81">
            <w:pPr>
              <w:spacing w:before="80" w:after="80"/>
              <w:rPr>
                <w:bCs/>
                <w:color w:val="000000" w:themeColor="text1"/>
                <w:sz w:val="26"/>
                <w:szCs w:val="26"/>
              </w:rPr>
            </w:pPr>
            <w:r w:rsidRPr="008802AF">
              <w:rPr>
                <w:bCs/>
                <w:color w:val="000000" w:themeColor="text1"/>
                <w:sz w:val="26"/>
                <w:szCs w:val="26"/>
              </w:rPr>
              <w:t xml:space="preserve">Khoản 4, </w:t>
            </w:r>
            <w:r w:rsidR="005B5C81">
              <w:rPr>
                <w:bCs/>
                <w:color w:val="000000" w:themeColor="text1"/>
                <w:sz w:val="26"/>
                <w:szCs w:val="26"/>
              </w:rPr>
              <w:br/>
            </w:r>
            <w:r w:rsidRPr="008802AF">
              <w:rPr>
                <w:bCs/>
                <w:color w:val="000000" w:themeColor="text1"/>
                <w:sz w:val="26"/>
                <w:szCs w:val="26"/>
                <w:lang w:val="vi-VN"/>
              </w:rPr>
              <w:t>Điều 6</w:t>
            </w:r>
          </w:p>
        </w:tc>
      </w:tr>
      <w:tr w:rsidR="00325B7E" w:rsidRPr="008802AF" w:rsidTr="000E26C9">
        <w:trPr>
          <w:trHeight w:val="1242"/>
        </w:trPr>
        <w:tc>
          <w:tcPr>
            <w:tcW w:w="3732" w:type="dxa"/>
            <w:shd w:val="clear" w:color="auto" w:fill="auto"/>
          </w:tcPr>
          <w:p w:rsidR="00325B7E" w:rsidRPr="008802AF" w:rsidRDefault="00325B7E" w:rsidP="002D612E">
            <w:pPr>
              <w:spacing w:before="80" w:after="80"/>
              <w:jc w:val="both"/>
              <w:rPr>
                <w:bCs/>
                <w:color w:val="000000" w:themeColor="text1"/>
                <w:sz w:val="26"/>
                <w:szCs w:val="26"/>
              </w:rPr>
            </w:pPr>
            <w:bookmarkStart w:id="1" w:name="dieu_53"/>
            <w:r w:rsidRPr="008802AF">
              <w:rPr>
                <w:rFonts w:eastAsia="Calibri"/>
                <w:bCs/>
                <w:color w:val="000000" w:themeColor="text1"/>
                <w:sz w:val="26"/>
                <w:szCs w:val="26"/>
                <w:shd w:val="clear" w:color="auto" w:fill="FFFFFF"/>
              </w:rPr>
              <w:t>Đ</w:t>
            </w:r>
            <w:r w:rsidRPr="008802AF">
              <w:rPr>
                <w:rFonts w:eastAsia="Calibri"/>
                <w:bCs/>
                <w:color w:val="000000" w:themeColor="text1"/>
                <w:sz w:val="26"/>
                <w:szCs w:val="26"/>
                <w:shd w:val="clear" w:color="auto" w:fill="FFFFFF"/>
                <w:lang w:val="vi-VN"/>
              </w:rPr>
              <w:t>ối với cơ sở sản xuất, kinh doanh, dịch vụ</w:t>
            </w:r>
            <w:bookmarkEnd w:id="1"/>
          </w:p>
        </w:tc>
        <w:tc>
          <w:tcPr>
            <w:tcW w:w="5191" w:type="dxa"/>
            <w:shd w:val="clear" w:color="auto" w:fill="auto"/>
          </w:tcPr>
          <w:p w:rsidR="00325B7E" w:rsidRPr="008802AF" w:rsidRDefault="00325B7E" w:rsidP="002D612E">
            <w:pPr>
              <w:spacing w:before="80" w:after="80"/>
              <w:jc w:val="both"/>
              <w:rPr>
                <w:color w:val="000000" w:themeColor="text1"/>
                <w:sz w:val="26"/>
                <w:szCs w:val="26"/>
                <w:lang w:val="vi-VN"/>
              </w:rPr>
            </w:pPr>
            <w:r w:rsidRPr="008802AF">
              <w:rPr>
                <w:rFonts w:eastAsia="Calibri"/>
                <w:color w:val="000000" w:themeColor="text1"/>
                <w:sz w:val="26"/>
                <w:szCs w:val="26"/>
                <w:shd w:val="clear" w:color="auto" w:fill="FFFFFF"/>
              </w:rPr>
              <w:t xml:space="preserve">Giảm thiểu, thu gom, xử lý bụi, khí thải, mùi khó chịu; bảo đảm không để rò rỉ, phát tán khí độc hại ra môi trường; </w:t>
            </w:r>
            <w:r w:rsidRPr="008802AF">
              <w:rPr>
                <w:rFonts w:eastAsia="Calibri"/>
                <w:b/>
                <w:color w:val="000000" w:themeColor="text1"/>
                <w:sz w:val="26"/>
                <w:szCs w:val="26"/>
                <w:u w:val="single"/>
                <w:shd w:val="clear" w:color="auto" w:fill="FFFFFF"/>
              </w:rPr>
              <w:t>kiểm soát tiếng ồn</w:t>
            </w:r>
            <w:r w:rsidRPr="008802AF">
              <w:rPr>
                <w:rFonts w:eastAsia="Calibri"/>
                <w:color w:val="000000" w:themeColor="text1"/>
                <w:sz w:val="26"/>
                <w:szCs w:val="26"/>
                <w:shd w:val="clear" w:color="auto" w:fill="FFFFFF"/>
              </w:rPr>
              <w:t>, độ rung, ánh sáng, bức xạ nhiệ</w:t>
            </w:r>
            <w:r w:rsidR="005B5C81">
              <w:rPr>
                <w:rFonts w:eastAsia="Calibri"/>
                <w:color w:val="000000" w:themeColor="text1"/>
                <w:sz w:val="26"/>
                <w:szCs w:val="26"/>
                <w:shd w:val="clear" w:color="auto" w:fill="FFFFFF"/>
              </w:rPr>
              <w:t>t</w:t>
            </w:r>
          </w:p>
        </w:tc>
        <w:tc>
          <w:tcPr>
            <w:tcW w:w="1995" w:type="dxa"/>
            <w:shd w:val="clear" w:color="auto" w:fill="auto"/>
          </w:tcPr>
          <w:p w:rsidR="00325B7E" w:rsidRPr="008802AF" w:rsidRDefault="00325B7E" w:rsidP="005B5C81">
            <w:pPr>
              <w:spacing w:before="80" w:after="80"/>
              <w:rPr>
                <w:bCs/>
                <w:color w:val="000000" w:themeColor="text1"/>
                <w:sz w:val="26"/>
                <w:szCs w:val="26"/>
              </w:rPr>
            </w:pPr>
            <w:r w:rsidRPr="008802AF">
              <w:rPr>
                <w:bCs/>
                <w:color w:val="000000" w:themeColor="text1"/>
                <w:sz w:val="26"/>
                <w:szCs w:val="26"/>
              </w:rPr>
              <w:t xml:space="preserve">Điểm d, Khoản 1, </w:t>
            </w:r>
            <w:r w:rsidR="005B5C81">
              <w:rPr>
                <w:bCs/>
                <w:color w:val="000000" w:themeColor="text1"/>
                <w:sz w:val="26"/>
                <w:szCs w:val="26"/>
              </w:rPr>
              <w:br/>
            </w:r>
            <w:r w:rsidRPr="008802AF">
              <w:rPr>
                <w:bCs/>
                <w:color w:val="000000" w:themeColor="text1"/>
                <w:sz w:val="26"/>
                <w:szCs w:val="26"/>
              </w:rPr>
              <w:t>Điều 53</w:t>
            </w:r>
          </w:p>
        </w:tc>
      </w:tr>
      <w:tr w:rsidR="00325B7E" w:rsidRPr="008802AF" w:rsidTr="000E26C9">
        <w:trPr>
          <w:trHeight w:val="1361"/>
        </w:trPr>
        <w:tc>
          <w:tcPr>
            <w:tcW w:w="3732" w:type="dxa"/>
            <w:shd w:val="clear" w:color="auto" w:fill="auto"/>
          </w:tcPr>
          <w:p w:rsidR="00325B7E" w:rsidRPr="008802AF" w:rsidRDefault="00325B7E" w:rsidP="002D612E">
            <w:pPr>
              <w:spacing w:before="80" w:after="80"/>
              <w:jc w:val="both"/>
              <w:rPr>
                <w:rFonts w:eastAsia="Calibri"/>
                <w:bCs/>
                <w:color w:val="000000" w:themeColor="text1"/>
                <w:sz w:val="26"/>
                <w:szCs w:val="26"/>
                <w:shd w:val="clear" w:color="auto" w:fill="FFFFFF"/>
                <w:lang w:val="vi-VN"/>
              </w:rPr>
            </w:pPr>
            <w:r w:rsidRPr="008802AF">
              <w:rPr>
                <w:rFonts w:eastAsia="Calibri"/>
                <w:color w:val="000000" w:themeColor="text1"/>
                <w:sz w:val="26"/>
                <w:szCs w:val="26"/>
                <w:shd w:val="clear" w:color="auto" w:fill="FFFFFF"/>
              </w:rPr>
              <w:t xml:space="preserve">Cơ sở sản xuất, </w:t>
            </w:r>
            <w:r w:rsidRPr="008802AF">
              <w:rPr>
                <w:rFonts w:eastAsia="Calibri"/>
                <w:b/>
                <w:color w:val="000000" w:themeColor="text1"/>
                <w:sz w:val="26"/>
                <w:szCs w:val="26"/>
                <w:u w:val="single"/>
                <w:shd w:val="clear" w:color="auto" w:fill="FFFFFF"/>
              </w:rPr>
              <w:t>kinh doanh, dịch vụ</w:t>
            </w:r>
            <w:r w:rsidRPr="008802AF">
              <w:rPr>
                <w:rFonts w:eastAsia="Calibri"/>
                <w:color w:val="000000" w:themeColor="text1"/>
                <w:sz w:val="26"/>
                <w:szCs w:val="26"/>
                <w:shd w:val="clear" w:color="auto" w:fill="FFFFFF"/>
              </w:rPr>
              <w:t xml:space="preserve"> và kho tàng </w:t>
            </w:r>
          </w:p>
        </w:tc>
        <w:tc>
          <w:tcPr>
            <w:tcW w:w="5191" w:type="dxa"/>
            <w:shd w:val="clear" w:color="auto" w:fill="auto"/>
          </w:tcPr>
          <w:p w:rsidR="00325B7E" w:rsidRPr="004836C4" w:rsidRDefault="00325B7E" w:rsidP="002D612E">
            <w:pPr>
              <w:spacing w:before="80" w:after="80"/>
              <w:jc w:val="both"/>
              <w:rPr>
                <w:rFonts w:eastAsia="Calibri"/>
                <w:color w:val="000000" w:themeColor="text1"/>
                <w:sz w:val="26"/>
                <w:szCs w:val="26"/>
                <w:shd w:val="clear" w:color="auto" w:fill="FFFFFF"/>
                <w:lang w:val="vi-VN"/>
              </w:rPr>
            </w:pPr>
            <w:r w:rsidRPr="004836C4">
              <w:rPr>
                <w:rFonts w:eastAsia="Calibri"/>
                <w:color w:val="000000" w:themeColor="text1"/>
                <w:sz w:val="26"/>
                <w:szCs w:val="26"/>
                <w:shd w:val="clear" w:color="auto" w:fill="FFFFFF"/>
                <w:lang w:val="vi-VN"/>
              </w:rPr>
              <w:t xml:space="preserve">Phải có khoảng cách an toàn về môi trường đối với khu dân cư khi có nguy cơ phát tán bụi, mùi khó chịu, </w:t>
            </w:r>
            <w:r w:rsidRPr="004836C4">
              <w:rPr>
                <w:rFonts w:eastAsia="Calibri"/>
                <w:b/>
                <w:color w:val="000000" w:themeColor="text1"/>
                <w:sz w:val="26"/>
                <w:szCs w:val="26"/>
                <w:u w:val="single"/>
                <w:shd w:val="clear" w:color="auto" w:fill="FFFFFF"/>
                <w:lang w:val="vi-VN"/>
              </w:rPr>
              <w:t>tiếng ồn tác động xấu đến sức khỏe con người</w:t>
            </w:r>
          </w:p>
        </w:tc>
        <w:tc>
          <w:tcPr>
            <w:tcW w:w="1995" w:type="dxa"/>
            <w:shd w:val="clear" w:color="auto" w:fill="auto"/>
          </w:tcPr>
          <w:p w:rsidR="00325B7E" w:rsidRPr="008802AF" w:rsidRDefault="00325B7E" w:rsidP="005B5C81">
            <w:pPr>
              <w:spacing w:before="80" w:after="80"/>
              <w:rPr>
                <w:bCs/>
                <w:color w:val="000000" w:themeColor="text1"/>
                <w:sz w:val="26"/>
                <w:szCs w:val="26"/>
              </w:rPr>
            </w:pPr>
            <w:r w:rsidRPr="008802AF">
              <w:rPr>
                <w:bCs/>
                <w:color w:val="000000" w:themeColor="text1"/>
                <w:sz w:val="26"/>
                <w:szCs w:val="26"/>
              </w:rPr>
              <w:t xml:space="preserve">Điểm d, Khoản 2, </w:t>
            </w:r>
            <w:r w:rsidR="005B5C81">
              <w:rPr>
                <w:bCs/>
                <w:color w:val="000000" w:themeColor="text1"/>
                <w:sz w:val="26"/>
                <w:szCs w:val="26"/>
              </w:rPr>
              <w:br/>
            </w:r>
            <w:r w:rsidRPr="008802AF">
              <w:rPr>
                <w:bCs/>
                <w:color w:val="000000" w:themeColor="text1"/>
                <w:sz w:val="26"/>
                <w:szCs w:val="26"/>
              </w:rPr>
              <w:t>Điều 53</w:t>
            </w:r>
          </w:p>
        </w:tc>
      </w:tr>
      <w:tr w:rsidR="00325B7E" w:rsidRPr="008802AF" w:rsidTr="000E26C9">
        <w:trPr>
          <w:trHeight w:val="2046"/>
        </w:trPr>
        <w:tc>
          <w:tcPr>
            <w:tcW w:w="3732" w:type="dxa"/>
            <w:shd w:val="clear" w:color="auto" w:fill="auto"/>
          </w:tcPr>
          <w:p w:rsidR="00325B7E" w:rsidRPr="008802AF" w:rsidRDefault="00325B7E" w:rsidP="002D612E">
            <w:pPr>
              <w:spacing w:before="80" w:after="80"/>
              <w:jc w:val="both"/>
              <w:rPr>
                <w:rFonts w:eastAsia="Calibri"/>
                <w:color w:val="000000" w:themeColor="text1"/>
                <w:sz w:val="26"/>
                <w:szCs w:val="26"/>
                <w:shd w:val="clear" w:color="auto" w:fill="FFFFFF"/>
              </w:rPr>
            </w:pPr>
            <w:r w:rsidRPr="008802AF">
              <w:rPr>
                <w:rFonts w:eastAsia="Calibri"/>
                <w:color w:val="000000" w:themeColor="text1"/>
                <w:sz w:val="26"/>
                <w:szCs w:val="26"/>
                <w:shd w:val="clear" w:color="auto" w:fill="FFFFFF"/>
              </w:rPr>
              <w:t>Cơ sở, hộ gia đình sản xuất trong làng nghề</w:t>
            </w:r>
          </w:p>
        </w:tc>
        <w:tc>
          <w:tcPr>
            <w:tcW w:w="5191" w:type="dxa"/>
            <w:shd w:val="clear" w:color="auto" w:fill="auto"/>
          </w:tcPr>
          <w:p w:rsidR="00325B7E" w:rsidRPr="008802AF" w:rsidRDefault="00325B7E" w:rsidP="002D612E">
            <w:pPr>
              <w:spacing w:before="80" w:after="80"/>
              <w:jc w:val="both"/>
              <w:rPr>
                <w:rFonts w:eastAsia="Calibri"/>
                <w:color w:val="000000" w:themeColor="text1"/>
                <w:sz w:val="26"/>
                <w:szCs w:val="26"/>
                <w:shd w:val="clear" w:color="auto" w:fill="FFFFFF"/>
              </w:rPr>
            </w:pPr>
            <w:r w:rsidRPr="008802AF">
              <w:rPr>
                <w:rFonts w:eastAsia="Calibri"/>
                <w:color w:val="000000" w:themeColor="text1"/>
                <w:sz w:val="26"/>
                <w:szCs w:val="26"/>
                <w:shd w:val="clear" w:color="auto" w:fill="FFFFFF"/>
              </w:rPr>
              <w:t xml:space="preserve">phải xây dựng và thực hiện biện pháp bảo vệ môi trường theo quy định của pháp luật; </w:t>
            </w:r>
            <w:r w:rsidRPr="008802AF">
              <w:rPr>
                <w:rFonts w:eastAsia="Calibri"/>
                <w:b/>
                <w:color w:val="000000" w:themeColor="text1"/>
                <w:sz w:val="26"/>
                <w:szCs w:val="26"/>
                <w:u w:val="single"/>
                <w:shd w:val="clear" w:color="auto" w:fill="FFFFFF"/>
              </w:rPr>
              <w:t>thực hiện biện pháp giảm thiểu tiếng ồn</w:t>
            </w:r>
            <w:r w:rsidRPr="008802AF">
              <w:rPr>
                <w:rFonts w:eastAsia="Calibri"/>
                <w:color w:val="000000" w:themeColor="text1"/>
                <w:sz w:val="26"/>
                <w:szCs w:val="26"/>
                <w:shd w:val="clear" w:color="auto" w:fill="FFFFFF"/>
              </w:rPr>
              <w:t>, độ rung, ánh sáng, bụi, bức xạ nhiệt, khí thải, nước thải và xử lý ô nhiễm tại chỗ; thu gom, phân loại, lưu giữ, xử lý chất thải rắn theo quy định của pháp luật</w:t>
            </w:r>
          </w:p>
        </w:tc>
        <w:tc>
          <w:tcPr>
            <w:tcW w:w="1995" w:type="dxa"/>
            <w:shd w:val="clear" w:color="auto" w:fill="auto"/>
          </w:tcPr>
          <w:p w:rsidR="00325B7E" w:rsidRPr="008802AF" w:rsidRDefault="00325B7E" w:rsidP="005B5C81">
            <w:pPr>
              <w:spacing w:before="80" w:after="80"/>
              <w:rPr>
                <w:bCs/>
                <w:color w:val="000000" w:themeColor="text1"/>
                <w:sz w:val="26"/>
                <w:szCs w:val="26"/>
              </w:rPr>
            </w:pPr>
            <w:r w:rsidRPr="008802AF">
              <w:rPr>
                <w:bCs/>
                <w:color w:val="000000" w:themeColor="text1"/>
                <w:sz w:val="26"/>
                <w:szCs w:val="26"/>
              </w:rPr>
              <w:t xml:space="preserve">Khoản 2, </w:t>
            </w:r>
            <w:r w:rsidR="005B5C81">
              <w:rPr>
                <w:bCs/>
                <w:color w:val="000000" w:themeColor="text1"/>
                <w:sz w:val="26"/>
                <w:szCs w:val="26"/>
              </w:rPr>
              <w:br/>
            </w:r>
            <w:r w:rsidRPr="008802AF">
              <w:rPr>
                <w:bCs/>
                <w:color w:val="000000" w:themeColor="text1"/>
                <w:sz w:val="26"/>
                <w:szCs w:val="26"/>
              </w:rPr>
              <w:t>Điều 56</w:t>
            </w:r>
          </w:p>
        </w:tc>
      </w:tr>
      <w:tr w:rsidR="00325B7E" w:rsidRPr="008802AF" w:rsidTr="000E26C9">
        <w:trPr>
          <w:trHeight w:val="1361"/>
        </w:trPr>
        <w:tc>
          <w:tcPr>
            <w:tcW w:w="3732" w:type="dxa"/>
            <w:shd w:val="clear" w:color="auto" w:fill="auto"/>
          </w:tcPr>
          <w:p w:rsidR="00325B7E" w:rsidRPr="008802AF" w:rsidRDefault="00325B7E" w:rsidP="002D612E">
            <w:pPr>
              <w:spacing w:before="80" w:after="80"/>
              <w:jc w:val="both"/>
              <w:rPr>
                <w:rFonts w:eastAsia="Calibri"/>
                <w:color w:val="000000" w:themeColor="text1"/>
                <w:sz w:val="26"/>
                <w:szCs w:val="26"/>
                <w:shd w:val="clear" w:color="auto" w:fill="FFFFFF"/>
              </w:rPr>
            </w:pPr>
            <w:bookmarkStart w:id="2" w:name="dieu_60"/>
            <w:r w:rsidRPr="008802AF">
              <w:rPr>
                <w:rFonts w:eastAsia="Calibri"/>
                <w:bCs/>
                <w:color w:val="000000" w:themeColor="text1"/>
                <w:sz w:val="26"/>
                <w:szCs w:val="26"/>
                <w:shd w:val="clear" w:color="auto" w:fill="FFFFFF"/>
              </w:rPr>
              <w:t>Đ</w:t>
            </w:r>
            <w:r w:rsidRPr="008802AF">
              <w:rPr>
                <w:rFonts w:eastAsia="Calibri"/>
                <w:bCs/>
                <w:color w:val="000000" w:themeColor="text1"/>
                <w:sz w:val="26"/>
                <w:szCs w:val="26"/>
                <w:shd w:val="clear" w:color="auto" w:fill="FFFFFF"/>
                <w:lang w:val="vi-VN"/>
              </w:rPr>
              <w:t>ối với hộ gia đình, cá nhân</w:t>
            </w:r>
            <w:bookmarkEnd w:id="2"/>
          </w:p>
        </w:tc>
        <w:tc>
          <w:tcPr>
            <w:tcW w:w="5191" w:type="dxa"/>
            <w:shd w:val="clear" w:color="auto" w:fill="auto"/>
          </w:tcPr>
          <w:p w:rsidR="00325B7E" w:rsidRPr="008802AF" w:rsidRDefault="00325B7E" w:rsidP="002D612E">
            <w:pPr>
              <w:spacing w:before="80" w:after="80"/>
              <w:jc w:val="both"/>
              <w:rPr>
                <w:rFonts w:eastAsia="Calibri"/>
                <w:color w:val="000000" w:themeColor="text1"/>
                <w:sz w:val="26"/>
                <w:szCs w:val="26"/>
                <w:shd w:val="clear" w:color="auto" w:fill="FFFFFF"/>
              </w:rPr>
            </w:pPr>
            <w:r w:rsidRPr="008802AF">
              <w:rPr>
                <w:rFonts w:eastAsia="Calibri"/>
                <w:color w:val="000000" w:themeColor="text1"/>
                <w:sz w:val="26"/>
                <w:szCs w:val="26"/>
                <w:shd w:val="clear" w:color="auto" w:fill="FFFFFF"/>
              </w:rPr>
              <w:t xml:space="preserve">Không phát tán khí thải, </w:t>
            </w:r>
            <w:r w:rsidRPr="008802AF">
              <w:rPr>
                <w:rFonts w:eastAsia="Calibri"/>
                <w:b/>
                <w:color w:val="000000" w:themeColor="text1"/>
                <w:sz w:val="26"/>
                <w:szCs w:val="26"/>
                <w:u w:val="single"/>
                <w:shd w:val="clear" w:color="auto" w:fill="FFFFFF"/>
              </w:rPr>
              <w:t>gây tiếng ồn</w:t>
            </w:r>
            <w:r w:rsidRPr="008802AF">
              <w:rPr>
                <w:rFonts w:eastAsia="Calibri"/>
                <w:color w:val="000000" w:themeColor="text1"/>
                <w:sz w:val="26"/>
                <w:szCs w:val="26"/>
                <w:shd w:val="clear" w:color="auto" w:fill="FFFFFF"/>
              </w:rPr>
              <w:t xml:space="preserve">, độ rung và tác động khác gây ô nhiễm môi trường, </w:t>
            </w:r>
            <w:r w:rsidRPr="008802AF">
              <w:rPr>
                <w:rFonts w:eastAsia="Calibri"/>
                <w:b/>
                <w:color w:val="000000" w:themeColor="text1"/>
                <w:sz w:val="26"/>
                <w:szCs w:val="26"/>
                <w:u w:val="single"/>
                <w:shd w:val="clear" w:color="auto" w:fill="FFFFFF"/>
              </w:rPr>
              <w:t>ảnh hưởng xấu đến cộng đồng dân cư xung quanh</w:t>
            </w:r>
          </w:p>
        </w:tc>
        <w:tc>
          <w:tcPr>
            <w:tcW w:w="1995" w:type="dxa"/>
            <w:shd w:val="clear" w:color="auto" w:fill="auto"/>
          </w:tcPr>
          <w:p w:rsidR="00325B7E" w:rsidRPr="008802AF" w:rsidRDefault="00325B7E" w:rsidP="005B5C81">
            <w:pPr>
              <w:spacing w:before="80" w:after="80"/>
              <w:rPr>
                <w:bCs/>
                <w:color w:val="000000" w:themeColor="text1"/>
                <w:sz w:val="26"/>
                <w:szCs w:val="26"/>
              </w:rPr>
            </w:pPr>
            <w:r w:rsidRPr="008802AF">
              <w:rPr>
                <w:bCs/>
                <w:color w:val="000000" w:themeColor="text1"/>
                <w:sz w:val="26"/>
                <w:szCs w:val="26"/>
              </w:rPr>
              <w:t xml:space="preserve">Điểm c, Khoản 1, </w:t>
            </w:r>
            <w:r w:rsidR="005B5C81">
              <w:rPr>
                <w:bCs/>
                <w:color w:val="000000" w:themeColor="text1"/>
                <w:sz w:val="26"/>
                <w:szCs w:val="26"/>
              </w:rPr>
              <w:br/>
            </w:r>
            <w:r w:rsidRPr="008802AF">
              <w:rPr>
                <w:bCs/>
                <w:color w:val="000000" w:themeColor="text1"/>
                <w:sz w:val="26"/>
                <w:szCs w:val="26"/>
              </w:rPr>
              <w:t>Điều 60</w:t>
            </w:r>
          </w:p>
        </w:tc>
      </w:tr>
      <w:tr w:rsidR="00325B7E" w:rsidRPr="008802AF" w:rsidTr="000E26C9">
        <w:trPr>
          <w:trHeight w:val="453"/>
        </w:trPr>
        <w:tc>
          <w:tcPr>
            <w:tcW w:w="10917" w:type="dxa"/>
            <w:gridSpan w:val="3"/>
            <w:shd w:val="clear" w:color="auto" w:fill="auto"/>
          </w:tcPr>
          <w:p w:rsidR="00325B7E" w:rsidRPr="008802AF" w:rsidRDefault="00325B7E" w:rsidP="002D612E">
            <w:pPr>
              <w:spacing w:before="80" w:after="80"/>
              <w:rPr>
                <w:bCs/>
                <w:color w:val="000000" w:themeColor="text1"/>
                <w:sz w:val="26"/>
                <w:szCs w:val="26"/>
              </w:rPr>
            </w:pPr>
            <w:bookmarkStart w:id="3" w:name="dieu_89"/>
            <w:r w:rsidRPr="008802AF">
              <w:rPr>
                <w:rFonts w:eastAsia="Calibri"/>
                <w:bCs/>
                <w:color w:val="000000" w:themeColor="text1"/>
                <w:sz w:val="26"/>
                <w:szCs w:val="26"/>
                <w:shd w:val="clear" w:color="auto" w:fill="FFFFFF"/>
                <w:lang w:val="vi-VN"/>
              </w:rPr>
              <w:t>Quản lý và kiểm soát tiếng ồn, độ rung, ánh sáng, bức xạ, mùi khó chịu</w:t>
            </w:r>
            <w:bookmarkEnd w:id="3"/>
            <w:r w:rsidRPr="008802AF">
              <w:rPr>
                <w:rFonts w:eastAsia="Calibri"/>
                <w:bCs/>
                <w:color w:val="000000" w:themeColor="text1"/>
                <w:sz w:val="26"/>
                <w:szCs w:val="26"/>
                <w:shd w:val="clear" w:color="auto" w:fill="FFFFFF"/>
              </w:rPr>
              <w:t xml:space="preserve"> (Điều 88):</w:t>
            </w:r>
          </w:p>
        </w:tc>
      </w:tr>
      <w:tr w:rsidR="00325B7E" w:rsidRPr="008802AF" w:rsidTr="000E26C9">
        <w:trPr>
          <w:trHeight w:val="645"/>
        </w:trPr>
        <w:tc>
          <w:tcPr>
            <w:tcW w:w="3732" w:type="dxa"/>
            <w:shd w:val="clear" w:color="auto" w:fill="auto"/>
          </w:tcPr>
          <w:p w:rsidR="00325B7E" w:rsidRPr="008802AF" w:rsidRDefault="00325B7E" w:rsidP="002D612E">
            <w:pPr>
              <w:spacing w:before="80" w:after="80"/>
              <w:jc w:val="both"/>
              <w:rPr>
                <w:rFonts w:eastAsia="Calibri"/>
                <w:bCs/>
                <w:color w:val="000000" w:themeColor="text1"/>
                <w:sz w:val="26"/>
                <w:szCs w:val="26"/>
                <w:shd w:val="clear" w:color="auto" w:fill="FFFFFF"/>
                <w:lang w:val="vi-VN"/>
              </w:rPr>
            </w:pPr>
            <w:r w:rsidRPr="008802AF">
              <w:rPr>
                <w:rFonts w:eastAsia="Calibri"/>
                <w:color w:val="000000" w:themeColor="text1"/>
                <w:sz w:val="26"/>
                <w:szCs w:val="26"/>
                <w:shd w:val="clear" w:color="auto" w:fill="FFFFFF"/>
              </w:rPr>
              <w:t>1) Tổ chức, cá nhân gây tiếng ồn, độ rung, ánh sáng, bức xạ</w:t>
            </w:r>
          </w:p>
        </w:tc>
        <w:tc>
          <w:tcPr>
            <w:tcW w:w="5191" w:type="dxa"/>
            <w:shd w:val="clear" w:color="auto" w:fill="auto"/>
          </w:tcPr>
          <w:p w:rsidR="00325B7E" w:rsidRPr="004836C4" w:rsidRDefault="00325B7E" w:rsidP="002D612E">
            <w:pPr>
              <w:spacing w:before="80" w:after="80"/>
              <w:jc w:val="both"/>
              <w:rPr>
                <w:rFonts w:eastAsia="Calibri"/>
                <w:color w:val="000000" w:themeColor="text1"/>
                <w:sz w:val="26"/>
                <w:szCs w:val="26"/>
                <w:shd w:val="clear" w:color="auto" w:fill="FFFFFF"/>
                <w:lang w:val="vi-VN"/>
              </w:rPr>
            </w:pPr>
            <w:r w:rsidRPr="004836C4">
              <w:rPr>
                <w:rFonts w:eastAsia="Calibri"/>
                <w:color w:val="000000" w:themeColor="text1"/>
                <w:sz w:val="26"/>
                <w:szCs w:val="26"/>
                <w:shd w:val="clear" w:color="auto" w:fill="FFFFFF"/>
                <w:lang w:val="vi-VN"/>
              </w:rPr>
              <w:t>phải kiểm soát, xử lý bảo đảm quy chuẩn kỹ thuật môi trường và bức xạ</w:t>
            </w:r>
          </w:p>
        </w:tc>
        <w:tc>
          <w:tcPr>
            <w:tcW w:w="1995" w:type="dxa"/>
            <w:shd w:val="clear" w:color="auto" w:fill="auto"/>
          </w:tcPr>
          <w:p w:rsidR="00325B7E" w:rsidRPr="008802AF" w:rsidRDefault="00325B7E" w:rsidP="002D612E">
            <w:pPr>
              <w:spacing w:before="80" w:after="80"/>
              <w:rPr>
                <w:bCs/>
                <w:color w:val="000000" w:themeColor="text1"/>
                <w:sz w:val="26"/>
                <w:szCs w:val="26"/>
              </w:rPr>
            </w:pPr>
            <w:r w:rsidRPr="008802AF">
              <w:rPr>
                <w:bCs/>
                <w:color w:val="000000" w:themeColor="text1"/>
                <w:sz w:val="26"/>
                <w:szCs w:val="26"/>
              </w:rPr>
              <w:t>Khoản 1, Điều 88</w:t>
            </w:r>
          </w:p>
        </w:tc>
      </w:tr>
      <w:tr w:rsidR="00325B7E" w:rsidRPr="008802AF" w:rsidTr="000E26C9">
        <w:trPr>
          <w:trHeight w:val="1010"/>
        </w:trPr>
        <w:tc>
          <w:tcPr>
            <w:tcW w:w="3732" w:type="dxa"/>
            <w:shd w:val="clear" w:color="auto" w:fill="auto"/>
          </w:tcPr>
          <w:p w:rsidR="00325B7E" w:rsidRPr="008802AF" w:rsidRDefault="00325B7E" w:rsidP="002D612E">
            <w:pPr>
              <w:spacing w:before="80" w:after="80"/>
              <w:jc w:val="both"/>
              <w:rPr>
                <w:rFonts w:eastAsia="Calibri"/>
                <w:color w:val="000000" w:themeColor="text1"/>
                <w:sz w:val="26"/>
                <w:szCs w:val="26"/>
                <w:shd w:val="clear" w:color="auto" w:fill="FFFFFF"/>
              </w:rPr>
            </w:pPr>
            <w:r w:rsidRPr="008802AF">
              <w:rPr>
                <w:rFonts w:eastAsia="Calibri"/>
                <w:color w:val="000000" w:themeColor="text1"/>
                <w:sz w:val="26"/>
                <w:szCs w:val="26"/>
                <w:shd w:val="clear" w:color="auto" w:fill="FFFFFF"/>
              </w:rPr>
              <w:t>2) Tổ chức, cá nhân trong khu dân cư gây tiếng ồn, độ rung, ánh sáng, bức xạ, mùi khó chịu</w:t>
            </w:r>
          </w:p>
        </w:tc>
        <w:tc>
          <w:tcPr>
            <w:tcW w:w="5191" w:type="dxa"/>
            <w:shd w:val="clear" w:color="auto" w:fill="auto"/>
          </w:tcPr>
          <w:p w:rsidR="00325B7E" w:rsidRPr="008802AF" w:rsidRDefault="00325B7E" w:rsidP="002D612E">
            <w:pPr>
              <w:spacing w:before="80" w:after="80"/>
              <w:jc w:val="both"/>
              <w:rPr>
                <w:rFonts w:eastAsia="Calibri"/>
                <w:color w:val="000000" w:themeColor="text1"/>
                <w:sz w:val="26"/>
                <w:szCs w:val="26"/>
                <w:shd w:val="clear" w:color="auto" w:fill="FFFFFF"/>
              </w:rPr>
            </w:pPr>
            <w:r w:rsidRPr="008802AF">
              <w:rPr>
                <w:rFonts w:eastAsia="Calibri"/>
                <w:color w:val="000000" w:themeColor="text1"/>
                <w:sz w:val="26"/>
                <w:szCs w:val="26"/>
                <w:shd w:val="clear" w:color="auto" w:fill="FFFFFF"/>
              </w:rPr>
              <w:t>phải thực hiện biện pháp giảm thiểu, không làm tác động xấu đến cộng đồng dân cư</w:t>
            </w:r>
          </w:p>
        </w:tc>
        <w:tc>
          <w:tcPr>
            <w:tcW w:w="1995" w:type="dxa"/>
            <w:shd w:val="clear" w:color="auto" w:fill="auto"/>
          </w:tcPr>
          <w:p w:rsidR="00325B7E" w:rsidRPr="008802AF" w:rsidRDefault="00325B7E" w:rsidP="002D612E">
            <w:pPr>
              <w:spacing w:before="80" w:after="80"/>
              <w:rPr>
                <w:bCs/>
                <w:color w:val="000000" w:themeColor="text1"/>
                <w:sz w:val="26"/>
                <w:szCs w:val="26"/>
              </w:rPr>
            </w:pPr>
            <w:r w:rsidRPr="008802AF">
              <w:rPr>
                <w:bCs/>
                <w:color w:val="000000" w:themeColor="text1"/>
                <w:sz w:val="26"/>
                <w:szCs w:val="26"/>
              </w:rPr>
              <w:t>Khoản 2, Điều 88</w:t>
            </w:r>
          </w:p>
        </w:tc>
      </w:tr>
    </w:tbl>
    <w:p w:rsidR="000C1AD0" w:rsidRDefault="000C1AD0" w:rsidP="00E60D6B">
      <w:pPr>
        <w:shd w:val="clear" w:color="auto" w:fill="FFFFFF"/>
        <w:spacing w:before="120" w:after="120"/>
        <w:jc w:val="both"/>
        <w:rPr>
          <w:b/>
          <w:bCs/>
          <w:color w:val="000000" w:themeColor="text1"/>
          <w:sz w:val="28"/>
          <w:szCs w:val="28"/>
          <w:shd w:val="clear" w:color="auto" w:fill="FFFFFF"/>
        </w:rPr>
      </w:pPr>
    </w:p>
    <w:p w:rsidR="00325B7E" w:rsidRPr="00F000A7" w:rsidRDefault="00325B7E" w:rsidP="00E60D6B">
      <w:pPr>
        <w:shd w:val="clear" w:color="auto" w:fill="FFFFFF"/>
        <w:spacing w:before="120" w:after="120"/>
        <w:jc w:val="both"/>
        <w:rPr>
          <w:b/>
          <w:bCs/>
          <w:color w:val="000000" w:themeColor="text1"/>
          <w:sz w:val="28"/>
          <w:szCs w:val="28"/>
          <w:shd w:val="clear" w:color="auto" w:fill="FFFFFF"/>
        </w:rPr>
      </w:pPr>
      <w:r w:rsidRPr="00F000A7">
        <w:rPr>
          <w:b/>
          <w:bCs/>
          <w:color w:val="000000" w:themeColor="text1"/>
          <w:sz w:val="28"/>
          <w:szCs w:val="28"/>
          <w:shd w:val="clear" w:color="auto" w:fill="FFFFFF"/>
        </w:rPr>
        <w:t>B. CÁC QUY ĐỊNH</w:t>
      </w:r>
      <w:r w:rsidR="001D3486" w:rsidRPr="00F000A7">
        <w:rPr>
          <w:b/>
          <w:bCs/>
          <w:color w:val="000000" w:themeColor="text1"/>
          <w:sz w:val="28"/>
          <w:szCs w:val="28"/>
          <w:shd w:val="clear" w:color="auto" w:fill="FFFFFF"/>
        </w:rPr>
        <w:t xml:space="preserve"> LIÊN QUAN ĐẾN KIỂM TRA, XỬ LÝ VI PHẠM HÀNH CHÍNH LIÊN QUAN ĐẾN TIẾNG ỒN</w:t>
      </w:r>
    </w:p>
    <w:p w:rsidR="00325B7E" w:rsidRPr="00F000A7" w:rsidRDefault="001D3486" w:rsidP="00EF1351">
      <w:pPr>
        <w:shd w:val="clear" w:color="auto" w:fill="FFFFFF"/>
        <w:spacing w:before="120" w:after="120"/>
        <w:ind w:firstLine="720"/>
        <w:jc w:val="both"/>
        <w:rPr>
          <w:b/>
          <w:bCs/>
          <w:color w:val="000000" w:themeColor="text1"/>
          <w:sz w:val="28"/>
          <w:szCs w:val="28"/>
          <w:shd w:val="clear" w:color="auto" w:fill="FFFFFF"/>
        </w:rPr>
      </w:pPr>
      <w:r w:rsidRPr="00F000A7">
        <w:rPr>
          <w:b/>
          <w:bCs/>
          <w:color w:val="000000" w:themeColor="text1"/>
          <w:sz w:val="28"/>
          <w:szCs w:val="28"/>
          <w:shd w:val="clear" w:color="auto" w:fill="FFFFFF"/>
        </w:rPr>
        <w:t>1.</w:t>
      </w:r>
      <w:r w:rsidR="00325B7E" w:rsidRPr="00F000A7">
        <w:rPr>
          <w:b/>
          <w:bCs/>
          <w:color w:val="000000" w:themeColor="text1"/>
          <w:sz w:val="28"/>
          <w:szCs w:val="28"/>
          <w:shd w:val="clear" w:color="auto" w:fill="FFFFFF"/>
        </w:rPr>
        <w:t xml:space="preserve"> Quy định xử phạt hành vi vi phạm hành chính theo Nghị định 167/2013/NĐ-CP</w:t>
      </w:r>
      <w:r w:rsidR="006D79F4" w:rsidRPr="00F000A7">
        <w:rPr>
          <w:b/>
          <w:bCs/>
          <w:color w:val="000000" w:themeColor="text1"/>
          <w:sz w:val="28"/>
          <w:szCs w:val="28"/>
          <w:shd w:val="clear" w:color="auto" w:fill="FFFFFF"/>
        </w:rPr>
        <w:t xml:space="preserve"> ngày 18 tháng 11 năm 2016 của Chính phủ quy định xử phạt vi phạm hành chính  trong </w:t>
      </w:r>
      <w:r w:rsidR="006D79F4" w:rsidRPr="00F000A7">
        <w:rPr>
          <w:b/>
          <w:bCs/>
          <w:color w:val="000000" w:themeColor="text1"/>
          <w:sz w:val="28"/>
          <w:szCs w:val="28"/>
          <w:shd w:val="clear" w:color="auto" w:fill="FFFFFF"/>
        </w:rPr>
        <w:lastRenderedPageBreak/>
        <w:t>lĩnh vực an ninh, trật tự an toàn xã hội, phòng, chống tệ nạn xã hội, phòng cháy, chữa cháy, phòng, chống bạo lực gia đình.</w:t>
      </w:r>
    </w:p>
    <w:p w:rsidR="0019775D" w:rsidRPr="004836C4" w:rsidRDefault="0019775D" w:rsidP="000C1AD0">
      <w:pPr>
        <w:pStyle w:val="NormalWeb"/>
        <w:shd w:val="clear" w:color="auto" w:fill="FFFFFF"/>
        <w:spacing w:before="0" w:beforeAutospacing="0" w:after="0" w:afterAutospacing="0" w:line="234" w:lineRule="atLeast"/>
        <w:ind w:firstLine="720"/>
        <w:jc w:val="both"/>
        <w:rPr>
          <w:color w:val="000000" w:themeColor="text1"/>
          <w:sz w:val="28"/>
          <w:szCs w:val="28"/>
          <w:lang w:val="vi-VN"/>
        </w:rPr>
      </w:pPr>
      <w:r w:rsidRPr="0019775D">
        <w:rPr>
          <w:color w:val="000000" w:themeColor="text1"/>
          <w:sz w:val="28"/>
          <w:szCs w:val="28"/>
        </w:rPr>
        <w:t xml:space="preserve">Đối với hành vi vi phạm quy định về trật tự công cộng; </w:t>
      </w:r>
      <w:r w:rsidRPr="0019775D">
        <w:rPr>
          <w:bCs/>
          <w:color w:val="000000" w:themeColor="text1"/>
          <w:sz w:val="28"/>
          <w:szCs w:val="28"/>
          <w:shd w:val="clear" w:color="auto" w:fill="FFFFFF"/>
          <w:lang w:val="vi-VN"/>
        </w:rPr>
        <w:t>Vi phạm quy định về bảo đảm sự yên tĩnh chung</w:t>
      </w:r>
      <w:r w:rsidRPr="0019775D">
        <w:rPr>
          <w:bCs/>
          <w:color w:val="000000" w:themeColor="text1"/>
          <w:sz w:val="28"/>
          <w:szCs w:val="28"/>
          <w:shd w:val="clear" w:color="auto" w:fill="FFFFFF"/>
        </w:rPr>
        <w:t xml:space="preserve">; </w:t>
      </w:r>
      <w:bookmarkStart w:id="4" w:name="dieu_11"/>
      <w:r w:rsidRPr="0019775D">
        <w:rPr>
          <w:bCs/>
          <w:color w:val="000000" w:themeColor="text1"/>
          <w:sz w:val="28"/>
          <w:szCs w:val="28"/>
          <w:shd w:val="clear" w:color="auto" w:fill="FFFFFF"/>
          <w:lang w:val="vi-VN"/>
        </w:rPr>
        <w:t>Vi phạm các quy định về quản lý ngành, nghề kinh doanh có điều kiện về an ninh, trật t</w:t>
      </w:r>
      <w:bookmarkEnd w:id="4"/>
      <w:r w:rsidRPr="0019775D">
        <w:rPr>
          <w:bCs/>
          <w:color w:val="000000" w:themeColor="text1"/>
          <w:sz w:val="28"/>
          <w:szCs w:val="28"/>
          <w:shd w:val="clear" w:color="auto" w:fill="FFFFFF"/>
        </w:rPr>
        <w:t>ự,..</w:t>
      </w:r>
      <w:r w:rsidRPr="0019775D">
        <w:rPr>
          <w:bCs/>
          <w:color w:val="000000" w:themeColor="text1"/>
          <w:sz w:val="28"/>
          <w:szCs w:val="28"/>
          <w:shd w:val="clear" w:color="auto" w:fill="FFFFFF"/>
          <w:lang w:val="vi-VN"/>
        </w:rPr>
        <w:t>. M</w:t>
      </w:r>
      <w:r w:rsidRPr="004836C4">
        <w:rPr>
          <w:bCs/>
          <w:color w:val="000000" w:themeColor="text1"/>
          <w:sz w:val="28"/>
          <w:szCs w:val="28"/>
          <w:shd w:val="clear" w:color="auto" w:fill="FFFFFF"/>
          <w:lang w:val="vi-VN"/>
        </w:rPr>
        <w:t>ức phạt tiền thấp nhất từ 100.000 đồng đến 5.000.000 đồng tùy theo hành vi vi phạm (</w:t>
      </w:r>
      <w:r w:rsidRPr="004836C4">
        <w:rPr>
          <w:color w:val="000000" w:themeColor="text1"/>
          <w:sz w:val="28"/>
          <w:szCs w:val="28"/>
          <w:lang w:val="vi-VN"/>
        </w:rPr>
        <w:t>theo quy định tại Điểm đ, Khoản 2 Điều 5; Điều 6 và Điểm  a, Khoản 2, Điều 11 Nghị định số 167/2013/NĐ-CP ngày 12/11/2013 của Chính phủ quy định xử phạt vi phạm hành chính trong lĩnh vực an toàn, trật tự, xã hội, phòng chống tệ nạn xã hội, phòng cháy chữa cháy, chống bạo lực gia đình).</w:t>
      </w:r>
    </w:p>
    <w:tbl>
      <w:tblPr>
        <w:tblW w:w="11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4035"/>
        <w:gridCol w:w="2587"/>
        <w:gridCol w:w="2174"/>
      </w:tblGrid>
      <w:tr w:rsidR="00325B7E" w:rsidRPr="00AC2868" w:rsidTr="000E26C9">
        <w:trPr>
          <w:trHeight w:val="721"/>
        </w:trPr>
        <w:tc>
          <w:tcPr>
            <w:tcW w:w="2276" w:type="dxa"/>
            <w:shd w:val="clear" w:color="auto" w:fill="auto"/>
          </w:tcPr>
          <w:p w:rsidR="00325B7E" w:rsidRPr="004836C4" w:rsidRDefault="00325B7E" w:rsidP="00EF1351">
            <w:pPr>
              <w:spacing w:before="60" w:after="60"/>
              <w:jc w:val="center"/>
              <w:rPr>
                <w:b/>
                <w:color w:val="000000" w:themeColor="text1"/>
                <w:sz w:val="26"/>
                <w:szCs w:val="26"/>
                <w:shd w:val="clear" w:color="auto" w:fill="FFFFFF"/>
                <w:lang w:val="vi-VN"/>
              </w:rPr>
            </w:pPr>
            <w:r w:rsidRPr="004836C4">
              <w:rPr>
                <w:b/>
                <w:color w:val="000000" w:themeColor="text1"/>
                <w:sz w:val="26"/>
                <w:szCs w:val="26"/>
                <w:shd w:val="clear" w:color="auto" w:fill="FFFFFF"/>
                <w:lang w:val="vi-VN"/>
              </w:rPr>
              <w:t>Điều, khoản, điểm quy định</w:t>
            </w:r>
          </w:p>
        </w:tc>
        <w:tc>
          <w:tcPr>
            <w:tcW w:w="4035" w:type="dxa"/>
            <w:shd w:val="clear" w:color="auto" w:fill="auto"/>
          </w:tcPr>
          <w:p w:rsidR="00325B7E" w:rsidRPr="00AC2868" w:rsidRDefault="00325B7E" w:rsidP="00EF1351">
            <w:pPr>
              <w:spacing w:before="60" w:after="60"/>
              <w:jc w:val="center"/>
              <w:rPr>
                <w:b/>
                <w:color w:val="000000" w:themeColor="text1"/>
                <w:sz w:val="26"/>
                <w:szCs w:val="26"/>
                <w:shd w:val="clear" w:color="auto" w:fill="FFFFFF"/>
              </w:rPr>
            </w:pPr>
            <w:r w:rsidRPr="00AC2868">
              <w:rPr>
                <w:b/>
                <w:color w:val="000000" w:themeColor="text1"/>
                <w:sz w:val="26"/>
                <w:szCs w:val="26"/>
                <w:shd w:val="clear" w:color="auto" w:fill="FFFFFF"/>
              </w:rPr>
              <w:t>Nội dung quy định</w:t>
            </w:r>
          </w:p>
        </w:tc>
        <w:tc>
          <w:tcPr>
            <w:tcW w:w="2587" w:type="dxa"/>
            <w:shd w:val="clear" w:color="auto" w:fill="auto"/>
          </w:tcPr>
          <w:p w:rsidR="00325B7E" w:rsidRPr="00AC2868" w:rsidRDefault="00325B7E" w:rsidP="00EF1351">
            <w:pPr>
              <w:spacing w:before="60" w:after="60"/>
              <w:jc w:val="center"/>
              <w:rPr>
                <w:b/>
                <w:color w:val="000000" w:themeColor="text1"/>
                <w:sz w:val="26"/>
                <w:szCs w:val="26"/>
                <w:shd w:val="clear" w:color="auto" w:fill="FFFFFF"/>
              </w:rPr>
            </w:pPr>
            <w:r w:rsidRPr="00AC2868">
              <w:rPr>
                <w:b/>
                <w:color w:val="000000" w:themeColor="text1"/>
                <w:sz w:val="26"/>
                <w:szCs w:val="26"/>
                <w:shd w:val="clear" w:color="auto" w:fill="FFFFFF"/>
              </w:rPr>
              <w:t>Thời gian quy định</w:t>
            </w:r>
          </w:p>
        </w:tc>
        <w:tc>
          <w:tcPr>
            <w:tcW w:w="2173" w:type="dxa"/>
            <w:shd w:val="clear" w:color="auto" w:fill="auto"/>
          </w:tcPr>
          <w:p w:rsidR="00325B7E" w:rsidRPr="00AC2868" w:rsidRDefault="00325B7E" w:rsidP="00EF1351">
            <w:pPr>
              <w:spacing w:before="60" w:after="60"/>
              <w:jc w:val="center"/>
              <w:rPr>
                <w:b/>
                <w:color w:val="000000" w:themeColor="text1"/>
                <w:sz w:val="26"/>
                <w:szCs w:val="26"/>
                <w:shd w:val="clear" w:color="auto" w:fill="FFFFFF"/>
              </w:rPr>
            </w:pPr>
            <w:r w:rsidRPr="00AC2868">
              <w:rPr>
                <w:b/>
                <w:color w:val="000000" w:themeColor="text1"/>
                <w:sz w:val="26"/>
                <w:szCs w:val="26"/>
                <w:shd w:val="clear" w:color="auto" w:fill="FFFFFF"/>
              </w:rPr>
              <w:t xml:space="preserve">Số tiền phạt </w:t>
            </w:r>
          </w:p>
        </w:tc>
      </w:tr>
      <w:tr w:rsidR="0019775D" w:rsidRPr="00AC2868" w:rsidTr="000E26C9">
        <w:trPr>
          <w:trHeight w:val="419"/>
        </w:trPr>
        <w:tc>
          <w:tcPr>
            <w:tcW w:w="11072" w:type="dxa"/>
            <w:gridSpan w:val="4"/>
            <w:shd w:val="clear" w:color="auto" w:fill="auto"/>
          </w:tcPr>
          <w:p w:rsidR="0019775D" w:rsidRPr="00AC2868" w:rsidRDefault="0019775D" w:rsidP="00EF1351">
            <w:pPr>
              <w:spacing w:before="60" w:after="60"/>
              <w:rPr>
                <w:sz w:val="26"/>
                <w:szCs w:val="26"/>
              </w:rPr>
            </w:pPr>
            <w:bookmarkStart w:id="5" w:name="dieu_5"/>
            <w:r w:rsidRPr="00AC2868">
              <w:rPr>
                <w:b/>
                <w:bCs/>
                <w:sz w:val="26"/>
                <w:szCs w:val="26"/>
                <w:lang w:val="vi-VN"/>
              </w:rPr>
              <w:t>Điều 5. Vi phạm quy định về trật tự công cộng</w:t>
            </w:r>
            <w:bookmarkEnd w:id="5"/>
          </w:p>
        </w:tc>
      </w:tr>
      <w:tr w:rsidR="0019775D" w:rsidRPr="00AC2868" w:rsidTr="000E26C9">
        <w:trPr>
          <w:trHeight w:val="1022"/>
        </w:trPr>
        <w:tc>
          <w:tcPr>
            <w:tcW w:w="2276" w:type="dxa"/>
            <w:shd w:val="clear" w:color="auto" w:fill="auto"/>
          </w:tcPr>
          <w:p w:rsidR="0019775D" w:rsidRPr="00AC2868" w:rsidRDefault="0019775D" w:rsidP="00EF1351">
            <w:pPr>
              <w:spacing w:before="60" w:after="60"/>
              <w:jc w:val="both"/>
              <w:rPr>
                <w:color w:val="000000" w:themeColor="text1"/>
                <w:sz w:val="26"/>
                <w:szCs w:val="26"/>
                <w:shd w:val="clear" w:color="auto" w:fill="FFFFFF"/>
              </w:rPr>
            </w:pPr>
            <w:r w:rsidRPr="00AC2868">
              <w:rPr>
                <w:color w:val="000000" w:themeColor="text1"/>
                <w:sz w:val="26"/>
                <w:szCs w:val="26"/>
                <w:shd w:val="clear" w:color="auto" w:fill="FFFFFF"/>
              </w:rPr>
              <w:t>Điểm đ, Khoản 2</w:t>
            </w:r>
          </w:p>
        </w:tc>
        <w:tc>
          <w:tcPr>
            <w:tcW w:w="4035" w:type="dxa"/>
            <w:shd w:val="clear" w:color="auto" w:fill="auto"/>
          </w:tcPr>
          <w:p w:rsidR="0019775D" w:rsidRPr="00AC2868" w:rsidRDefault="0019775D" w:rsidP="00EF1351">
            <w:pPr>
              <w:spacing w:before="60" w:after="60"/>
              <w:rPr>
                <w:color w:val="000000" w:themeColor="text1"/>
                <w:sz w:val="26"/>
                <w:szCs w:val="26"/>
                <w:shd w:val="clear" w:color="auto" w:fill="FFFFFF"/>
              </w:rPr>
            </w:pPr>
            <w:r w:rsidRPr="00AC2868">
              <w:rPr>
                <w:sz w:val="26"/>
                <w:szCs w:val="26"/>
              </w:rPr>
              <w:t>Tụ tập nhiều người ở nơi công cộng gây mất trật tự công cộng</w:t>
            </w:r>
          </w:p>
        </w:tc>
        <w:tc>
          <w:tcPr>
            <w:tcW w:w="2587" w:type="dxa"/>
            <w:shd w:val="clear" w:color="auto" w:fill="auto"/>
          </w:tcPr>
          <w:p w:rsidR="0019775D" w:rsidRPr="00AC2868" w:rsidRDefault="0019775D" w:rsidP="00EF1351">
            <w:pPr>
              <w:spacing w:before="60" w:after="60"/>
              <w:jc w:val="both"/>
              <w:rPr>
                <w:color w:val="000000" w:themeColor="text1"/>
                <w:sz w:val="26"/>
                <w:szCs w:val="26"/>
                <w:shd w:val="clear" w:color="auto" w:fill="FFFFFF"/>
              </w:rPr>
            </w:pPr>
          </w:p>
        </w:tc>
        <w:tc>
          <w:tcPr>
            <w:tcW w:w="2173" w:type="dxa"/>
            <w:shd w:val="clear" w:color="auto" w:fill="auto"/>
          </w:tcPr>
          <w:p w:rsidR="0019775D" w:rsidRPr="00AC2868" w:rsidRDefault="0019775D" w:rsidP="005B5C81">
            <w:pPr>
              <w:spacing w:before="60" w:after="60"/>
              <w:rPr>
                <w:color w:val="000000" w:themeColor="text1"/>
                <w:sz w:val="26"/>
                <w:szCs w:val="26"/>
                <w:shd w:val="clear" w:color="auto" w:fill="FFFFFF"/>
              </w:rPr>
            </w:pPr>
            <w:r w:rsidRPr="00AC2868">
              <w:rPr>
                <w:sz w:val="26"/>
                <w:szCs w:val="26"/>
              </w:rPr>
              <w:t>Từ 100.000 đồng đến 300.000 đồng</w:t>
            </w:r>
          </w:p>
        </w:tc>
      </w:tr>
      <w:tr w:rsidR="0019775D" w:rsidRPr="00AC2868" w:rsidTr="000E26C9">
        <w:trPr>
          <w:trHeight w:val="419"/>
        </w:trPr>
        <w:tc>
          <w:tcPr>
            <w:tcW w:w="11072" w:type="dxa"/>
            <w:gridSpan w:val="4"/>
            <w:shd w:val="clear" w:color="auto" w:fill="auto"/>
          </w:tcPr>
          <w:p w:rsidR="0019775D" w:rsidRPr="00AC2868" w:rsidRDefault="0019775D" w:rsidP="00EF1351">
            <w:pPr>
              <w:spacing w:before="60" w:after="60"/>
              <w:rPr>
                <w:sz w:val="26"/>
                <w:szCs w:val="26"/>
              </w:rPr>
            </w:pPr>
            <w:bookmarkStart w:id="6" w:name="dieu_6"/>
            <w:r w:rsidRPr="00AC2868">
              <w:rPr>
                <w:b/>
                <w:bCs/>
                <w:sz w:val="26"/>
                <w:szCs w:val="26"/>
                <w:lang w:val="vi-VN"/>
              </w:rPr>
              <w:t>Điều 6. Vi phạm quy định về bảo đảm sự yên tĩnh chung</w:t>
            </w:r>
            <w:bookmarkEnd w:id="6"/>
          </w:p>
        </w:tc>
      </w:tr>
      <w:tr w:rsidR="00FD00ED" w:rsidRPr="00AC2868" w:rsidTr="000E26C9">
        <w:trPr>
          <w:trHeight w:val="1011"/>
        </w:trPr>
        <w:tc>
          <w:tcPr>
            <w:tcW w:w="2276" w:type="dxa"/>
            <w:shd w:val="clear" w:color="auto" w:fill="auto"/>
          </w:tcPr>
          <w:p w:rsidR="00FD00ED" w:rsidRPr="00AC2868" w:rsidRDefault="00FD00ED" w:rsidP="00EF1351">
            <w:pPr>
              <w:spacing w:before="60" w:after="60"/>
              <w:jc w:val="both"/>
              <w:rPr>
                <w:color w:val="000000" w:themeColor="text1"/>
                <w:sz w:val="26"/>
                <w:szCs w:val="26"/>
                <w:shd w:val="clear" w:color="auto" w:fill="FFFFFF"/>
              </w:rPr>
            </w:pPr>
            <w:r w:rsidRPr="00AC2868">
              <w:rPr>
                <w:color w:val="000000" w:themeColor="text1"/>
                <w:sz w:val="26"/>
                <w:szCs w:val="26"/>
                <w:shd w:val="clear" w:color="auto" w:fill="FFFFFF"/>
              </w:rPr>
              <w:t xml:space="preserve">Điểm a, Khoản 1 </w:t>
            </w:r>
          </w:p>
        </w:tc>
        <w:tc>
          <w:tcPr>
            <w:tcW w:w="4035" w:type="dxa"/>
            <w:shd w:val="clear" w:color="auto" w:fill="auto"/>
          </w:tcPr>
          <w:p w:rsidR="00FD00ED" w:rsidRPr="00AC2868" w:rsidRDefault="00FD00ED" w:rsidP="00EF1351">
            <w:pPr>
              <w:spacing w:before="60" w:after="60"/>
              <w:rPr>
                <w:color w:val="000000" w:themeColor="text1"/>
                <w:sz w:val="26"/>
                <w:szCs w:val="26"/>
                <w:shd w:val="clear" w:color="auto" w:fill="FFFFFF"/>
              </w:rPr>
            </w:pPr>
            <w:r w:rsidRPr="00AC2868">
              <w:rPr>
                <w:color w:val="000000" w:themeColor="text1"/>
                <w:sz w:val="26"/>
                <w:szCs w:val="26"/>
                <w:shd w:val="clear" w:color="auto" w:fill="FFFFFF"/>
              </w:rPr>
              <w:t>Hành vi gây ra tiếng động lớn, làm ồn ào, huyên náo tại khu dân cư, nơi công cộng.</w:t>
            </w:r>
          </w:p>
        </w:tc>
        <w:tc>
          <w:tcPr>
            <w:tcW w:w="2587" w:type="dxa"/>
            <w:shd w:val="clear" w:color="auto" w:fill="auto"/>
          </w:tcPr>
          <w:p w:rsidR="00FD00ED" w:rsidRPr="00AC2868" w:rsidRDefault="00FD00ED" w:rsidP="00EF1351">
            <w:pPr>
              <w:spacing w:before="60" w:after="60"/>
              <w:jc w:val="center"/>
              <w:rPr>
                <w:color w:val="000000" w:themeColor="text1"/>
                <w:sz w:val="26"/>
                <w:szCs w:val="26"/>
                <w:shd w:val="clear" w:color="auto" w:fill="FFFFFF"/>
              </w:rPr>
            </w:pPr>
            <w:r w:rsidRPr="00AC2868">
              <w:rPr>
                <w:color w:val="000000" w:themeColor="text1"/>
                <w:sz w:val="26"/>
                <w:szCs w:val="26"/>
                <w:shd w:val="clear" w:color="auto" w:fill="FFFFFF"/>
              </w:rPr>
              <w:t>Từ 22h ngày hôm trước đến 06 giờ sáng ngày hôm sau</w:t>
            </w:r>
          </w:p>
        </w:tc>
        <w:tc>
          <w:tcPr>
            <w:tcW w:w="2173" w:type="dxa"/>
            <w:vMerge w:val="restart"/>
            <w:shd w:val="clear" w:color="auto" w:fill="auto"/>
            <w:vAlign w:val="center"/>
          </w:tcPr>
          <w:p w:rsidR="00FD00ED" w:rsidRPr="00AC2868" w:rsidRDefault="00FD00ED" w:rsidP="005B5C81">
            <w:pPr>
              <w:spacing w:before="60" w:after="60"/>
              <w:rPr>
                <w:color w:val="000000" w:themeColor="text1"/>
                <w:sz w:val="26"/>
                <w:szCs w:val="26"/>
                <w:shd w:val="clear" w:color="auto" w:fill="FFFFFF"/>
              </w:rPr>
            </w:pPr>
            <w:r w:rsidRPr="00AC2868">
              <w:rPr>
                <w:color w:val="000000" w:themeColor="text1"/>
                <w:sz w:val="26"/>
                <w:szCs w:val="26"/>
                <w:shd w:val="clear" w:color="auto" w:fill="FFFFFF"/>
              </w:rPr>
              <w:t>Từ 100.000</w:t>
            </w:r>
            <w:r w:rsidR="005B5C81">
              <w:rPr>
                <w:color w:val="000000" w:themeColor="text1"/>
                <w:sz w:val="26"/>
                <w:szCs w:val="26"/>
                <w:shd w:val="clear" w:color="auto" w:fill="FFFFFF"/>
              </w:rPr>
              <w:t xml:space="preserve"> </w:t>
            </w:r>
            <w:r w:rsidRPr="00AC2868">
              <w:rPr>
                <w:color w:val="000000" w:themeColor="text1"/>
                <w:sz w:val="26"/>
                <w:szCs w:val="26"/>
                <w:shd w:val="clear" w:color="auto" w:fill="FFFFFF"/>
              </w:rPr>
              <w:t>đồng đến 300.000 đồng</w:t>
            </w:r>
          </w:p>
        </w:tc>
      </w:tr>
      <w:tr w:rsidR="00FD00ED" w:rsidRPr="00AC2868" w:rsidTr="000E26C9">
        <w:trPr>
          <w:trHeight w:val="1614"/>
        </w:trPr>
        <w:tc>
          <w:tcPr>
            <w:tcW w:w="2276" w:type="dxa"/>
            <w:shd w:val="clear" w:color="auto" w:fill="auto"/>
          </w:tcPr>
          <w:p w:rsidR="00FD00ED" w:rsidRPr="00AC2868" w:rsidRDefault="00FD00ED" w:rsidP="00EF1351">
            <w:pPr>
              <w:spacing w:before="60" w:after="60"/>
              <w:jc w:val="both"/>
              <w:rPr>
                <w:color w:val="000000" w:themeColor="text1"/>
                <w:sz w:val="26"/>
                <w:szCs w:val="26"/>
                <w:shd w:val="clear" w:color="auto" w:fill="FFFFFF"/>
              </w:rPr>
            </w:pPr>
            <w:r w:rsidRPr="00AC2868">
              <w:rPr>
                <w:color w:val="000000" w:themeColor="text1"/>
                <w:sz w:val="26"/>
                <w:szCs w:val="26"/>
                <w:shd w:val="clear" w:color="auto" w:fill="FFFFFF"/>
              </w:rPr>
              <w:t>Điểm b, Khoản 1</w:t>
            </w:r>
          </w:p>
        </w:tc>
        <w:tc>
          <w:tcPr>
            <w:tcW w:w="4035" w:type="dxa"/>
            <w:shd w:val="clear" w:color="auto" w:fill="auto"/>
          </w:tcPr>
          <w:p w:rsidR="00FD00ED" w:rsidRPr="00AC2868" w:rsidRDefault="00FD00ED" w:rsidP="00EF1351">
            <w:pPr>
              <w:spacing w:before="60" w:after="60"/>
              <w:rPr>
                <w:color w:val="000000" w:themeColor="text1"/>
                <w:sz w:val="26"/>
                <w:szCs w:val="26"/>
                <w:shd w:val="clear" w:color="auto" w:fill="FFFFFF"/>
              </w:rPr>
            </w:pPr>
            <w:r w:rsidRPr="00AC2868">
              <w:rPr>
                <w:sz w:val="26"/>
                <w:szCs w:val="26"/>
              </w:rPr>
              <w:t>Không thực hiện các quy định về giữ yên tĩnh của bệnh viện, nhà điều dưỡng, trường học hoặc ở những nơi khác có quy định phải giữ yên tĩnh chung</w:t>
            </w:r>
          </w:p>
        </w:tc>
        <w:tc>
          <w:tcPr>
            <w:tcW w:w="2587" w:type="dxa"/>
            <w:shd w:val="clear" w:color="auto" w:fill="auto"/>
          </w:tcPr>
          <w:p w:rsidR="00FD00ED" w:rsidRPr="00AC2868" w:rsidRDefault="00FD00ED" w:rsidP="00EF1351">
            <w:pPr>
              <w:spacing w:before="60" w:after="60"/>
              <w:jc w:val="both"/>
              <w:rPr>
                <w:color w:val="000000" w:themeColor="text1"/>
                <w:sz w:val="26"/>
                <w:szCs w:val="26"/>
                <w:shd w:val="clear" w:color="auto" w:fill="FFFFFF"/>
              </w:rPr>
            </w:pPr>
          </w:p>
        </w:tc>
        <w:tc>
          <w:tcPr>
            <w:tcW w:w="2173" w:type="dxa"/>
            <w:vMerge/>
            <w:shd w:val="clear" w:color="auto" w:fill="auto"/>
          </w:tcPr>
          <w:p w:rsidR="00FD00ED" w:rsidRPr="00AC2868" w:rsidRDefault="00FD00ED" w:rsidP="00EF1351">
            <w:pPr>
              <w:spacing w:before="60" w:after="60"/>
              <w:jc w:val="both"/>
              <w:rPr>
                <w:color w:val="000000" w:themeColor="text1"/>
                <w:sz w:val="26"/>
                <w:szCs w:val="26"/>
                <w:shd w:val="clear" w:color="auto" w:fill="FFFFFF"/>
              </w:rPr>
            </w:pPr>
          </w:p>
        </w:tc>
      </w:tr>
      <w:tr w:rsidR="00FD00ED" w:rsidRPr="00AC2868" w:rsidTr="000E26C9">
        <w:trPr>
          <w:trHeight w:val="1324"/>
        </w:trPr>
        <w:tc>
          <w:tcPr>
            <w:tcW w:w="2276" w:type="dxa"/>
            <w:shd w:val="clear" w:color="auto" w:fill="auto"/>
          </w:tcPr>
          <w:p w:rsidR="00FD00ED" w:rsidRPr="00AC2868" w:rsidRDefault="00FD00ED" w:rsidP="00EF1351">
            <w:pPr>
              <w:spacing w:before="60" w:after="60"/>
              <w:jc w:val="both"/>
              <w:rPr>
                <w:color w:val="000000" w:themeColor="text1"/>
                <w:sz w:val="26"/>
                <w:szCs w:val="26"/>
                <w:shd w:val="clear" w:color="auto" w:fill="FFFFFF"/>
              </w:rPr>
            </w:pPr>
            <w:r w:rsidRPr="00AC2868">
              <w:rPr>
                <w:color w:val="000000" w:themeColor="text1"/>
                <w:sz w:val="26"/>
                <w:szCs w:val="26"/>
                <w:shd w:val="clear" w:color="auto" w:fill="FFFFFF"/>
              </w:rPr>
              <w:t>Điểm c, Khoản 1</w:t>
            </w:r>
          </w:p>
        </w:tc>
        <w:tc>
          <w:tcPr>
            <w:tcW w:w="4035" w:type="dxa"/>
            <w:shd w:val="clear" w:color="auto" w:fill="auto"/>
          </w:tcPr>
          <w:p w:rsidR="00FD00ED" w:rsidRPr="00AC2868" w:rsidRDefault="00FD00ED" w:rsidP="00EF1351">
            <w:pPr>
              <w:spacing w:before="60" w:after="60"/>
              <w:rPr>
                <w:sz w:val="26"/>
                <w:szCs w:val="26"/>
              </w:rPr>
            </w:pPr>
            <w:r w:rsidRPr="00AC2868">
              <w:rPr>
                <w:sz w:val="26"/>
                <w:szCs w:val="26"/>
              </w:rPr>
              <w:t>Bán hàng ăn, uống, hàng giải khát quá giờ quy định của Ủy ban nhân dân tỉnh, thành phố trực thuộc Trung ương</w:t>
            </w:r>
          </w:p>
        </w:tc>
        <w:tc>
          <w:tcPr>
            <w:tcW w:w="2587" w:type="dxa"/>
            <w:shd w:val="clear" w:color="auto" w:fill="auto"/>
          </w:tcPr>
          <w:p w:rsidR="00FD00ED" w:rsidRPr="00AC2868" w:rsidRDefault="00FD00ED" w:rsidP="00EF1351">
            <w:pPr>
              <w:spacing w:before="60" w:after="60"/>
              <w:jc w:val="both"/>
              <w:rPr>
                <w:color w:val="000000" w:themeColor="text1"/>
                <w:sz w:val="26"/>
                <w:szCs w:val="26"/>
                <w:shd w:val="clear" w:color="auto" w:fill="FFFFFF"/>
              </w:rPr>
            </w:pPr>
          </w:p>
        </w:tc>
        <w:tc>
          <w:tcPr>
            <w:tcW w:w="2173" w:type="dxa"/>
            <w:vMerge/>
            <w:shd w:val="clear" w:color="auto" w:fill="auto"/>
          </w:tcPr>
          <w:p w:rsidR="00FD00ED" w:rsidRPr="00AC2868" w:rsidRDefault="00FD00ED" w:rsidP="00EF1351">
            <w:pPr>
              <w:spacing w:before="60" w:after="60"/>
              <w:jc w:val="both"/>
              <w:rPr>
                <w:color w:val="000000" w:themeColor="text1"/>
                <w:sz w:val="26"/>
                <w:szCs w:val="26"/>
                <w:shd w:val="clear" w:color="auto" w:fill="FFFFFF"/>
              </w:rPr>
            </w:pPr>
          </w:p>
        </w:tc>
      </w:tr>
      <w:tr w:rsidR="00325B7E" w:rsidRPr="00AC2868" w:rsidTr="000E26C9">
        <w:trPr>
          <w:trHeight w:val="1429"/>
        </w:trPr>
        <w:tc>
          <w:tcPr>
            <w:tcW w:w="2276" w:type="dxa"/>
            <w:shd w:val="clear" w:color="auto" w:fill="auto"/>
          </w:tcPr>
          <w:p w:rsidR="00325B7E" w:rsidRPr="00AC2868" w:rsidRDefault="00325B7E" w:rsidP="00EF1351">
            <w:pPr>
              <w:spacing w:before="60" w:after="60"/>
              <w:jc w:val="both"/>
              <w:rPr>
                <w:color w:val="000000" w:themeColor="text1"/>
                <w:sz w:val="26"/>
                <w:szCs w:val="26"/>
                <w:shd w:val="clear" w:color="auto" w:fill="FFFFFF"/>
              </w:rPr>
            </w:pPr>
            <w:r w:rsidRPr="00AC2868">
              <w:rPr>
                <w:color w:val="000000" w:themeColor="text1"/>
                <w:sz w:val="26"/>
                <w:szCs w:val="26"/>
                <w:shd w:val="clear" w:color="auto" w:fill="FFFFFF"/>
              </w:rPr>
              <w:t>Khoản 2, Điều 6</w:t>
            </w:r>
          </w:p>
        </w:tc>
        <w:tc>
          <w:tcPr>
            <w:tcW w:w="4035" w:type="dxa"/>
            <w:shd w:val="clear" w:color="auto" w:fill="auto"/>
          </w:tcPr>
          <w:p w:rsidR="00325B7E" w:rsidRPr="00AC2868" w:rsidRDefault="00FD00ED" w:rsidP="00EF1351">
            <w:pPr>
              <w:spacing w:before="60" w:after="60"/>
              <w:rPr>
                <w:color w:val="000000" w:themeColor="text1"/>
                <w:sz w:val="26"/>
                <w:szCs w:val="26"/>
                <w:shd w:val="clear" w:color="auto" w:fill="FFFFFF"/>
              </w:rPr>
            </w:pPr>
            <w:r w:rsidRPr="00AC2868">
              <w:rPr>
                <w:sz w:val="26"/>
                <w:szCs w:val="26"/>
              </w:rPr>
              <w:t>Dùng loa phóng thanh, chiêng, trống, còi, kèn hoặc các phương tiện khác để cổ động ở nơi công cộng mà không được phép của các cơ quan có thẩm quyền</w:t>
            </w:r>
          </w:p>
        </w:tc>
        <w:tc>
          <w:tcPr>
            <w:tcW w:w="2587" w:type="dxa"/>
            <w:shd w:val="clear" w:color="auto" w:fill="auto"/>
          </w:tcPr>
          <w:p w:rsidR="00325B7E" w:rsidRPr="00AC2868" w:rsidRDefault="00325B7E" w:rsidP="00EF1351">
            <w:pPr>
              <w:spacing w:before="60" w:after="60"/>
              <w:jc w:val="both"/>
              <w:rPr>
                <w:color w:val="000000" w:themeColor="text1"/>
                <w:sz w:val="26"/>
                <w:szCs w:val="26"/>
                <w:shd w:val="clear" w:color="auto" w:fill="FFFFFF"/>
              </w:rPr>
            </w:pPr>
          </w:p>
        </w:tc>
        <w:tc>
          <w:tcPr>
            <w:tcW w:w="2173" w:type="dxa"/>
            <w:shd w:val="clear" w:color="auto" w:fill="auto"/>
          </w:tcPr>
          <w:p w:rsidR="00325B7E" w:rsidRDefault="00325B7E" w:rsidP="005B5C81">
            <w:pPr>
              <w:spacing w:before="60" w:after="60"/>
              <w:rPr>
                <w:color w:val="000000" w:themeColor="text1"/>
                <w:sz w:val="26"/>
                <w:szCs w:val="26"/>
                <w:shd w:val="clear" w:color="auto" w:fill="FFFFFF"/>
              </w:rPr>
            </w:pPr>
            <w:r w:rsidRPr="00AC2868">
              <w:rPr>
                <w:color w:val="000000" w:themeColor="text1"/>
                <w:sz w:val="26"/>
                <w:szCs w:val="26"/>
                <w:shd w:val="clear" w:color="auto" w:fill="FFFFFF"/>
              </w:rPr>
              <w:t>300.000 đồng đến 500.000 đồng</w:t>
            </w:r>
          </w:p>
          <w:p w:rsidR="004836C4" w:rsidRPr="00AC2868" w:rsidRDefault="004836C4" w:rsidP="00EF1351">
            <w:pPr>
              <w:spacing w:before="60" w:after="60"/>
              <w:jc w:val="both"/>
              <w:rPr>
                <w:color w:val="000000" w:themeColor="text1"/>
                <w:sz w:val="26"/>
                <w:szCs w:val="26"/>
                <w:shd w:val="clear" w:color="auto" w:fill="FFFFFF"/>
              </w:rPr>
            </w:pPr>
          </w:p>
        </w:tc>
      </w:tr>
    </w:tbl>
    <w:p w:rsidR="00FD00ED" w:rsidRPr="004836C4" w:rsidRDefault="00FD00ED" w:rsidP="000C1AD0">
      <w:pPr>
        <w:spacing w:before="120" w:after="120"/>
        <w:ind w:firstLine="720"/>
        <w:jc w:val="both"/>
        <w:rPr>
          <w:color w:val="FF0000"/>
          <w:sz w:val="28"/>
          <w:szCs w:val="28"/>
        </w:rPr>
      </w:pPr>
      <w:r w:rsidRPr="00FD00ED">
        <w:rPr>
          <w:color w:val="000000" w:themeColor="text1"/>
          <w:sz w:val="28"/>
          <w:szCs w:val="28"/>
          <w:shd w:val="clear" w:color="auto" w:fill="FFFFFF"/>
        </w:rPr>
        <w:t xml:space="preserve">Hình thức </w:t>
      </w:r>
      <w:r w:rsidRPr="00FD00ED">
        <w:rPr>
          <w:sz w:val="28"/>
          <w:szCs w:val="28"/>
        </w:rPr>
        <w:t>xử phạt bổ sung (</w:t>
      </w:r>
      <w:r w:rsidRPr="00FD00ED">
        <w:rPr>
          <w:i/>
          <w:sz w:val="28"/>
          <w:szCs w:val="28"/>
        </w:rPr>
        <w:t>quy định tại Khoản 3, Điều 6</w:t>
      </w:r>
      <w:r w:rsidRPr="00FD00ED">
        <w:rPr>
          <w:sz w:val="28"/>
          <w:szCs w:val="28"/>
        </w:rPr>
        <w:t>): Tịch thu tang vật, phương tiện vi phạm hành chính đối với hành vi quy định tại Khoản 2 Điều này</w:t>
      </w:r>
      <w:r w:rsidR="004836C4" w:rsidRPr="00FD00ED">
        <w:rPr>
          <w:sz w:val="28"/>
          <w:szCs w:val="28"/>
        </w:rPr>
        <w:t>.</w:t>
      </w:r>
      <w:r w:rsidR="004836C4">
        <w:rPr>
          <w:sz w:val="28"/>
          <w:szCs w:val="28"/>
        </w:rPr>
        <w:t xml:space="preserve"> </w:t>
      </w:r>
    </w:p>
    <w:p w:rsidR="00E741A1" w:rsidRDefault="00E741A1" w:rsidP="000C1AD0">
      <w:pPr>
        <w:shd w:val="clear" w:color="auto" w:fill="FFFFFF"/>
        <w:spacing w:before="120" w:after="120"/>
        <w:ind w:right="-22" w:firstLine="720"/>
        <w:jc w:val="both"/>
        <w:rPr>
          <w:sz w:val="28"/>
          <w:szCs w:val="28"/>
        </w:rPr>
      </w:pPr>
      <w:r w:rsidRPr="001C140C">
        <w:rPr>
          <w:color w:val="000000" w:themeColor="text1"/>
          <w:sz w:val="28"/>
          <w:szCs w:val="28"/>
          <w:shd w:val="clear" w:color="auto" w:fill="FFFFFF"/>
        </w:rPr>
        <w:t xml:space="preserve">Ngoài ra, tại điểm a, Khoản 2, điều 11 của Nghị định 167 còn </w:t>
      </w:r>
      <w:r w:rsidRPr="001C140C">
        <w:rPr>
          <w:sz w:val="28"/>
          <w:szCs w:val="28"/>
        </w:rPr>
        <w:t xml:space="preserve">Phạt </w:t>
      </w:r>
      <w:r w:rsidRPr="001C140C">
        <w:rPr>
          <w:color w:val="000000" w:themeColor="text1"/>
          <w:sz w:val="28"/>
          <w:szCs w:val="28"/>
          <w:shd w:val="clear" w:color="auto" w:fill="FFFFFF"/>
        </w:rPr>
        <w:t>tiền từ 2.000.000 đồng đến 5.000.000 đồng đối với hành vi: “</w:t>
      </w:r>
      <w:r w:rsidRPr="001C140C">
        <w:rPr>
          <w:sz w:val="28"/>
          <w:szCs w:val="28"/>
        </w:rPr>
        <w:t>Kinh doanh không đúng ngành, nghề, địa điểm ghi trong giấy chứng nhận đủ điều kiện về an ninh, trật tự”</w:t>
      </w:r>
      <w:r w:rsidR="00EB12FD" w:rsidRPr="001C140C">
        <w:rPr>
          <w:sz w:val="28"/>
          <w:szCs w:val="28"/>
        </w:rPr>
        <w:t>.</w:t>
      </w:r>
    </w:p>
    <w:p w:rsidR="00325B7E" w:rsidRPr="00F000A7" w:rsidRDefault="001D3486" w:rsidP="00AC2868">
      <w:pPr>
        <w:shd w:val="clear" w:color="auto" w:fill="FFFFFF"/>
        <w:spacing w:before="120" w:after="120"/>
        <w:ind w:right="-22" w:firstLine="720"/>
        <w:jc w:val="both"/>
        <w:rPr>
          <w:b/>
          <w:color w:val="000000" w:themeColor="text1"/>
          <w:sz w:val="28"/>
          <w:szCs w:val="28"/>
          <w:shd w:val="clear" w:color="auto" w:fill="FFFFFF"/>
        </w:rPr>
      </w:pPr>
      <w:r w:rsidRPr="00F000A7">
        <w:rPr>
          <w:b/>
          <w:color w:val="000000" w:themeColor="text1"/>
          <w:sz w:val="28"/>
          <w:szCs w:val="28"/>
          <w:shd w:val="clear" w:color="auto" w:fill="FFFFFF"/>
        </w:rPr>
        <w:t>2.</w:t>
      </w:r>
      <w:r w:rsidR="00325B7E" w:rsidRPr="00F000A7">
        <w:rPr>
          <w:b/>
          <w:color w:val="000000" w:themeColor="text1"/>
          <w:sz w:val="28"/>
          <w:szCs w:val="28"/>
          <w:shd w:val="clear" w:color="auto" w:fill="FFFFFF"/>
        </w:rPr>
        <w:t xml:space="preserve"> Quy định xử phạt vi phạm hành chính gây ồn theo Nghị định </w:t>
      </w:r>
      <w:r w:rsidRPr="00F000A7">
        <w:rPr>
          <w:b/>
          <w:color w:val="000000" w:themeColor="text1"/>
          <w:sz w:val="28"/>
          <w:szCs w:val="28"/>
          <w:shd w:val="clear" w:color="auto" w:fill="FFFFFF"/>
        </w:rPr>
        <w:t xml:space="preserve">số </w:t>
      </w:r>
      <w:r w:rsidR="00325B7E" w:rsidRPr="00F000A7">
        <w:rPr>
          <w:b/>
          <w:color w:val="000000" w:themeColor="text1"/>
          <w:sz w:val="28"/>
          <w:szCs w:val="28"/>
          <w:shd w:val="clear" w:color="auto" w:fill="FFFFFF"/>
        </w:rPr>
        <w:t xml:space="preserve">155/2016/NĐ-CP </w:t>
      </w:r>
      <w:r w:rsidR="006D79F4" w:rsidRPr="00F000A7">
        <w:rPr>
          <w:b/>
          <w:color w:val="000000" w:themeColor="text1"/>
          <w:sz w:val="28"/>
          <w:szCs w:val="28"/>
          <w:shd w:val="clear" w:color="auto" w:fill="FFFFFF"/>
        </w:rPr>
        <w:t>ngày 18 tháng 11 năm 2016 của Chính phủ quy định xử phạt vi phạm hành chính trong lĩnh vực bảo vệ môi trường.</w:t>
      </w:r>
    </w:p>
    <w:p w:rsidR="00325B7E" w:rsidRPr="00C02AE5" w:rsidRDefault="00C02AE5" w:rsidP="000C1AD0">
      <w:pPr>
        <w:spacing w:before="120" w:after="120"/>
        <w:ind w:right="-11" w:firstLine="720"/>
        <w:jc w:val="both"/>
        <w:rPr>
          <w:color w:val="000000" w:themeColor="text1"/>
          <w:sz w:val="28"/>
          <w:szCs w:val="28"/>
        </w:rPr>
      </w:pPr>
      <w:r w:rsidRPr="00C02AE5">
        <w:rPr>
          <w:color w:val="000000" w:themeColor="text1"/>
          <w:sz w:val="28"/>
          <w:szCs w:val="28"/>
        </w:rPr>
        <w:t xml:space="preserve">Vi phạm về các quy định về tiếng ồn, </w:t>
      </w:r>
      <w:r w:rsidR="0019775D">
        <w:rPr>
          <w:color w:val="000000" w:themeColor="text1"/>
          <w:sz w:val="28"/>
          <w:szCs w:val="28"/>
        </w:rPr>
        <w:t>mức</w:t>
      </w:r>
      <w:r w:rsidRPr="00C02AE5">
        <w:rPr>
          <w:color w:val="000000" w:themeColor="text1"/>
          <w:sz w:val="28"/>
          <w:szCs w:val="28"/>
        </w:rPr>
        <w:t xml:space="preserve"> phạt tiền </w:t>
      </w:r>
      <w:r>
        <w:rPr>
          <w:color w:val="000000" w:themeColor="text1"/>
          <w:sz w:val="28"/>
          <w:szCs w:val="28"/>
        </w:rPr>
        <w:t>thấp nhất là</w:t>
      </w:r>
      <w:r w:rsidRPr="00C02AE5">
        <w:rPr>
          <w:color w:val="000000" w:themeColor="text1"/>
          <w:sz w:val="28"/>
          <w:szCs w:val="28"/>
        </w:rPr>
        <w:t xml:space="preserve"> 1.000.000 đồng</w:t>
      </w:r>
      <w:r>
        <w:rPr>
          <w:color w:val="000000" w:themeColor="text1"/>
          <w:sz w:val="28"/>
          <w:szCs w:val="28"/>
        </w:rPr>
        <w:t>, cao nhất lên đến</w:t>
      </w:r>
      <w:r w:rsidRPr="00C02AE5">
        <w:rPr>
          <w:color w:val="000000" w:themeColor="text1"/>
          <w:sz w:val="28"/>
          <w:szCs w:val="28"/>
        </w:rPr>
        <w:t xml:space="preserve"> 160.000.000 đồng (theo Điều 17 Nghị định số 155/2016/NĐ-CP ngày 18/11/2016 của Chính phủ về xử phạt vi phạm hành chính về bảo vệ môi trường</w:t>
      </w:r>
      <w:r>
        <w:rPr>
          <w:color w:val="000000" w:themeColor="text1"/>
          <w:sz w:val="28"/>
          <w:szCs w:val="28"/>
        </w:rPr>
        <w:t>)</w:t>
      </w:r>
      <w:r w:rsidRPr="00C02AE5">
        <w:rPr>
          <w:color w:val="000000" w:themeColor="text1"/>
          <w:sz w:val="28"/>
          <w:szCs w:val="28"/>
        </w:rPr>
        <w:t>.</w:t>
      </w:r>
      <w:r w:rsidR="00325B7E" w:rsidRPr="00F000A7">
        <w:rPr>
          <w:color w:val="000000" w:themeColor="text1"/>
          <w:sz w:val="28"/>
          <w:szCs w:val="28"/>
          <w:shd w:val="clear" w:color="auto" w:fill="FFFFFF"/>
        </w:rPr>
        <w:t xml:space="preserve"> Mức xử phạt phụ </w:t>
      </w:r>
      <w:r w:rsidR="00325B7E" w:rsidRPr="00F000A7">
        <w:rPr>
          <w:color w:val="000000" w:themeColor="text1"/>
          <w:sz w:val="28"/>
          <w:szCs w:val="28"/>
          <w:shd w:val="clear" w:color="auto" w:fill="FFFFFF"/>
        </w:rPr>
        <w:lastRenderedPageBreak/>
        <w:t>thuộc vào mức dBA tiếng ồn vượt quá bao nhiêu so với quy chuẩn kỹ thuật về tiếng ồn, quy định tại </w:t>
      </w:r>
      <w:r w:rsidR="00325B7E" w:rsidRPr="00F000A7">
        <w:rPr>
          <w:bCs/>
          <w:color w:val="000000" w:themeColor="text1"/>
          <w:sz w:val="28"/>
          <w:szCs w:val="28"/>
          <w:shd w:val="clear" w:color="auto" w:fill="FFFFFF"/>
        </w:rPr>
        <w:t>Thông tư 39/2010/TT-BTNMT</w:t>
      </w:r>
      <w:r w:rsidR="00325B7E" w:rsidRPr="00F000A7">
        <w:rPr>
          <w:color w:val="000000" w:themeColor="text1"/>
          <w:sz w:val="28"/>
          <w:szCs w:val="28"/>
          <w:shd w:val="clear" w:color="auto" w:fill="FFFFFF"/>
        </w:rPr>
        <w:t> quy định quy chuẩn quốc gia về môi trường (QCVN 26: 2010/BTNMT). Người vi phạm khi có hành vi gây tiếng ồn vượt qua tiêu chuẩn kỹ thuật về tiếng ồn sẽ bị phạt theo các  mức phạt sau:</w:t>
      </w:r>
    </w:p>
    <w:tbl>
      <w:tblPr>
        <w:tblW w:w="110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3409"/>
        <w:gridCol w:w="2708"/>
        <w:gridCol w:w="1722"/>
        <w:gridCol w:w="2557"/>
      </w:tblGrid>
      <w:tr w:rsidR="00325B7E" w:rsidRPr="008802AF" w:rsidTr="000E26C9">
        <w:trPr>
          <w:trHeight w:val="1911"/>
        </w:trPr>
        <w:tc>
          <w:tcPr>
            <w:tcW w:w="644" w:type="dxa"/>
            <w:shd w:val="clear" w:color="auto" w:fill="auto"/>
            <w:vAlign w:val="center"/>
          </w:tcPr>
          <w:p w:rsidR="00325B7E" w:rsidRPr="008802AF" w:rsidRDefault="00325B7E" w:rsidP="000C1AD0">
            <w:pPr>
              <w:spacing w:before="60" w:after="60"/>
              <w:jc w:val="center"/>
              <w:rPr>
                <w:b/>
                <w:color w:val="000000" w:themeColor="text1"/>
                <w:sz w:val="26"/>
                <w:szCs w:val="26"/>
                <w:shd w:val="clear" w:color="auto" w:fill="FFFFFF"/>
              </w:rPr>
            </w:pPr>
            <w:r w:rsidRPr="008802AF">
              <w:rPr>
                <w:b/>
                <w:color w:val="000000" w:themeColor="text1"/>
                <w:sz w:val="26"/>
                <w:szCs w:val="26"/>
                <w:shd w:val="clear" w:color="auto" w:fill="FFFFFF"/>
              </w:rPr>
              <w:t>TT</w:t>
            </w:r>
          </w:p>
        </w:tc>
        <w:tc>
          <w:tcPr>
            <w:tcW w:w="3409" w:type="dxa"/>
            <w:shd w:val="clear" w:color="auto" w:fill="auto"/>
            <w:vAlign w:val="center"/>
          </w:tcPr>
          <w:p w:rsidR="00325B7E" w:rsidRPr="008802AF" w:rsidRDefault="00325B7E" w:rsidP="000C1AD0">
            <w:pPr>
              <w:spacing w:before="60" w:after="60"/>
              <w:jc w:val="center"/>
              <w:rPr>
                <w:b/>
                <w:color w:val="000000" w:themeColor="text1"/>
                <w:sz w:val="26"/>
                <w:szCs w:val="26"/>
                <w:shd w:val="clear" w:color="auto" w:fill="FFFFFF"/>
              </w:rPr>
            </w:pPr>
            <w:r w:rsidRPr="008802AF">
              <w:rPr>
                <w:b/>
                <w:color w:val="000000" w:themeColor="text1"/>
                <w:sz w:val="26"/>
                <w:szCs w:val="26"/>
                <w:shd w:val="clear" w:color="auto" w:fill="FFFFFF"/>
              </w:rPr>
              <w:t>Hành vi vi phạm</w:t>
            </w:r>
          </w:p>
        </w:tc>
        <w:tc>
          <w:tcPr>
            <w:tcW w:w="2708" w:type="dxa"/>
            <w:shd w:val="clear" w:color="auto" w:fill="auto"/>
            <w:vAlign w:val="center"/>
          </w:tcPr>
          <w:p w:rsidR="00325B7E" w:rsidRPr="008802AF" w:rsidRDefault="00325B7E" w:rsidP="000C1AD0">
            <w:pPr>
              <w:spacing w:before="60" w:after="60"/>
              <w:jc w:val="center"/>
              <w:rPr>
                <w:b/>
                <w:color w:val="000000" w:themeColor="text1"/>
                <w:sz w:val="26"/>
                <w:szCs w:val="26"/>
                <w:shd w:val="clear" w:color="auto" w:fill="FFFFFF"/>
              </w:rPr>
            </w:pPr>
            <w:r w:rsidRPr="008802AF">
              <w:rPr>
                <w:b/>
                <w:color w:val="000000" w:themeColor="text1"/>
                <w:sz w:val="26"/>
                <w:szCs w:val="26"/>
                <w:shd w:val="clear" w:color="auto" w:fill="FFFFFF"/>
              </w:rPr>
              <w:t>Mức dBA tiếng ồn vượt quá so với quy chuẩn kỹ thuật về tiếng ồn (</w:t>
            </w:r>
            <w:r w:rsidRPr="008802AF">
              <w:rPr>
                <w:b/>
                <w:i/>
                <w:color w:val="000000" w:themeColor="text1"/>
                <w:sz w:val="26"/>
                <w:szCs w:val="26"/>
                <w:shd w:val="clear" w:color="auto" w:fill="FFFFFF"/>
              </w:rPr>
              <w:t>QCVN 26: 2010/BTNMT)</w:t>
            </w:r>
          </w:p>
        </w:tc>
        <w:tc>
          <w:tcPr>
            <w:tcW w:w="1722" w:type="dxa"/>
            <w:shd w:val="clear" w:color="auto" w:fill="auto"/>
            <w:vAlign w:val="center"/>
          </w:tcPr>
          <w:p w:rsidR="00325B7E" w:rsidRPr="008802AF" w:rsidRDefault="00325B7E" w:rsidP="000C1AD0">
            <w:pPr>
              <w:spacing w:before="60" w:after="60"/>
              <w:jc w:val="center"/>
              <w:rPr>
                <w:b/>
                <w:color w:val="000000" w:themeColor="text1"/>
                <w:sz w:val="26"/>
                <w:szCs w:val="26"/>
                <w:shd w:val="clear" w:color="auto" w:fill="FFFFFF"/>
              </w:rPr>
            </w:pPr>
            <w:r w:rsidRPr="008802AF">
              <w:rPr>
                <w:b/>
                <w:color w:val="000000" w:themeColor="text1"/>
                <w:sz w:val="26"/>
                <w:szCs w:val="26"/>
                <w:shd w:val="clear" w:color="auto" w:fill="FFFFFF"/>
              </w:rPr>
              <w:t>Hình thức phạt</w:t>
            </w:r>
          </w:p>
        </w:tc>
        <w:tc>
          <w:tcPr>
            <w:tcW w:w="2557" w:type="dxa"/>
            <w:shd w:val="clear" w:color="auto" w:fill="auto"/>
            <w:vAlign w:val="center"/>
          </w:tcPr>
          <w:p w:rsidR="00325B7E" w:rsidRPr="008802AF" w:rsidRDefault="00325B7E" w:rsidP="000C1AD0">
            <w:pPr>
              <w:spacing w:before="60" w:after="60"/>
              <w:jc w:val="center"/>
              <w:rPr>
                <w:b/>
                <w:color w:val="000000" w:themeColor="text1"/>
                <w:sz w:val="26"/>
                <w:szCs w:val="26"/>
                <w:shd w:val="clear" w:color="auto" w:fill="FFFFFF"/>
              </w:rPr>
            </w:pPr>
            <w:r w:rsidRPr="008802AF">
              <w:rPr>
                <w:b/>
                <w:color w:val="000000" w:themeColor="text1"/>
                <w:sz w:val="26"/>
                <w:szCs w:val="26"/>
                <w:shd w:val="clear" w:color="auto" w:fill="FFFFFF"/>
              </w:rPr>
              <w:t>Phạt tiền</w:t>
            </w:r>
          </w:p>
        </w:tc>
      </w:tr>
      <w:tr w:rsidR="00325B7E" w:rsidRPr="008802AF" w:rsidTr="000E26C9">
        <w:trPr>
          <w:trHeight w:val="1009"/>
        </w:trPr>
        <w:tc>
          <w:tcPr>
            <w:tcW w:w="644" w:type="dxa"/>
            <w:shd w:val="clear" w:color="auto" w:fill="auto"/>
            <w:vAlign w:val="center"/>
          </w:tcPr>
          <w:p w:rsidR="00325B7E" w:rsidRPr="008802AF" w:rsidRDefault="00325B7E" w:rsidP="000C1AD0">
            <w:pPr>
              <w:pStyle w:val="ListParagraph"/>
              <w:numPr>
                <w:ilvl w:val="0"/>
                <w:numId w:val="1"/>
              </w:numPr>
              <w:spacing w:before="60" w:after="60" w:line="240" w:lineRule="auto"/>
              <w:contextualSpacing w:val="0"/>
              <w:jc w:val="center"/>
              <w:rPr>
                <w:rFonts w:ascii="Times New Roman" w:eastAsia="Times New Roman" w:hAnsi="Times New Roman"/>
                <w:color w:val="000000" w:themeColor="text1"/>
                <w:sz w:val="26"/>
                <w:szCs w:val="26"/>
                <w:shd w:val="clear" w:color="auto" w:fill="FFFFFF"/>
              </w:rPr>
            </w:pPr>
          </w:p>
        </w:tc>
        <w:tc>
          <w:tcPr>
            <w:tcW w:w="3409" w:type="dxa"/>
            <w:shd w:val="clear" w:color="auto" w:fill="auto"/>
            <w:vAlign w:val="center"/>
          </w:tcPr>
          <w:p w:rsidR="00325B7E" w:rsidRPr="008802AF" w:rsidRDefault="00325B7E" w:rsidP="000C1AD0">
            <w:pPr>
              <w:spacing w:before="60" w:after="60"/>
              <w:rPr>
                <w:color w:val="000000" w:themeColor="text1"/>
                <w:sz w:val="26"/>
                <w:szCs w:val="26"/>
                <w:shd w:val="clear" w:color="auto" w:fill="FFFFFF"/>
              </w:rPr>
            </w:pPr>
            <w:r w:rsidRPr="008802AF">
              <w:rPr>
                <w:color w:val="000000" w:themeColor="text1"/>
                <w:sz w:val="26"/>
                <w:szCs w:val="26"/>
                <w:shd w:val="clear" w:color="auto" w:fill="FFFFFF"/>
              </w:rPr>
              <w:t>Đối với hành vi gây tiếng ồn vượt quy chuẩn kỹ thuật về tiếng ồn</w:t>
            </w:r>
          </w:p>
        </w:tc>
        <w:tc>
          <w:tcPr>
            <w:tcW w:w="2708"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dưới 02 dBA</w:t>
            </w:r>
          </w:p>
        </w:tc>
        <w:tc>
          <w:tcPr>
            <w:tcW w:w="1722"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Phạt cảnh cáo</w:t>
            </w:r>
          </w:p>
        </w:tc>
        <w:tc>
          <w:tcPr>
            <w:tcW w:w="2557"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w:t>
            </w:r>
          </w:p>
        </w:tc>
      </w:tr>
      <w:tr w:rsidR="00325B7E" w:rsidRPr="008802AF" w:rsidTr="000E26C9">
        <w:trPr>
          <w:trHeight w:val="1020"/>
        </w:trPr>
        <w:tc>
          <w:tcPr>
            <w:tcW w:w="644" w:type="dxa"/>
            <w:shd w:val="clear" w:color="auto" w:fill="auto"/>
            <w:vAlign w:val="center"/>
          </w:tcPr>
          <w:p w:rsidR="00325B7E" w:rsidRPr="008802AF" w:rsidRDefault="00325B7E" w:rsidP="000C1AD0">
            <w:pPr>
              <w:pStyle w:val="ListParagraph"/>
              <w:numPr>
                <w:ilvl w:val="0"/>
                <w:numId w:val="1"/>
              </w:numPr>
              <w:spacing w:before="60" w:after="60" w:line="240" w:lineRule="auto"/>
              <w:contextualSpacing w:val="0"/>
              <w:jc w:val="center"/>
              <w:rPr>
                <w:rFonts w:ascii="Times New Roman" w:eastAsia="Times New Roman" w:hAnsi="Times New Roman"/>
                <w:color w:val="000000" w:themeColor="text1"/>
                <w:sz w:val="26"/>
                <w:szCs w:val="26"/>
                <w:shd w:val="clear" w:color="auto" w:fill="FFFFFF"/>
              </w:rPr>
            </w:pPr>
          </w:p>
        </w:tc>
        <w:tc>
          <w:tcPr>
            <w:tcW w:w="3409" w:type="dxa"/>
            <w:shd w:val="clear" w:color="auto" w:fill="auto"/>
            <w:vAlign w:val="center"/>
          </w:tcPr>
          <w:p w:rsidR="00325B7E" w:rsidRPr="008802AF" w:rsidRDefault="00325B7E" w:rsidP="000C1AD0">
            <w:pPr>
              <w:spacing w:before="60" w:after="60"/>
              <w:rPr>
                <w:color w:val="000000" w:themeColor="text1"/>
                <w:sz w:val="26"/>
                <w:szCs w:val="26"/>
                <w:shd w:val="clear" w:color="auto" w:fill="FFFFFF"/>
              </w:rPr>
            </w:pPr>
            <w:r w:rsidRPr="008802AF">
              <w:rPr>
                <w:color w:val="000000" w:themeColor="text1"/>
                <w:sz w:val="26"/>
                <w:szCs w:val="26"/>
                <w:shd w:val="clear" w:color="auto" w:fill="FFFFFF"/>
              </w:rPr>
              <w:t>Đối với hành vi gây tiếng ồn vượt quy chuẩn kỹ thuật về tiếng ồn</w:t>
            </w:r>
          </w:p>
        </w:tc>
        <w:tc>
          <w:tcPr>
            <w:tcW w:w="2708"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 xml:space="preserve">từ 02 dBA đến </w:t>
            </w:r>
          </w:p>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dưới 05 dBA</w:t>
            </w:r>
          </w:p>
        </w:tc>
        <w:tc>
          <w:tcPr>
            <w:tcW w:w="1722" w:type="dxa"/>
            <w:shd w:val="clear" w:color="auto" w:fill="auto"/>
            <w:vAlign w:val="center"/>
          </w:tcPr>
          <w:p w:rsidR="00325B7E" w:rsidRPr="008802AF" w:rsidRDefault="00325B7E" w:rsidP="000C1AD0">
            <w:pPr>
              <w:shd w:val="clear" w:color="auto" w:fill="FFFFFF"/>
              <w:spacing w:before="60" w:after="60"/>
              <w:jc w:val="center"/>
              <w:rPr>
                <w:color w:val="000000" w:themeColor="text1"/>
                <w:sz w:val="26"/>
                <w:szCs w:val="26"/>
              </w:rPr>
            </w:pPr>
            <w:r w:rsidRPr="008802AF">
              <w:rPr>
                <w:color w:val="000000" w:themeColor="text1"/>
                <w:sz w:val="26"/>
                <w:szCs w:val="26"/>
                <w:shd w:val="clear" w:color="auto" w:fill="FFFFFF"/>
              </w:rPr>
              <w:t>Phạt tiền</w:t>
            </w:r>
          </w:p>
          <w:p w:rsidR="00325B7E" w:rsidRPr="008802AF" w:rsidRDefault="00325B7E" w:rsidP="000C1AD0">
            <w:pPr>
              <w:spacing w:before="60" w:after="60"/>
              <w:jc w:val="center"/>
              <w:rPr>
                <w:color w:val="000000" w:themeColor="text1"/>
                <w:sz w:val="26"/>
                <w:szCs w:val="26"/>
                <w:shd w:val="clear" w:color="auto" w:fill="FFFFFF"/>
              </w:rPr>
            </w:pPr>
          </w:p>
        </w:tc>
        <w:tc>
          <w:tcPr>
            <w:tcW w:w="2557"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1.000.000đồng đến 5.000.000đồng</w:t>
            </w:r>
          </w:p>
        </w:tc>
      </w:tr>
      <w:tr w:rsidR="00325B7E" w:rsidRPr="008802AF" w:rsidTr="000E26C9">
        <w:trPr>
          <w:trHeight w:val="1009"/>
        </w:trPr>
        <w:tc>
          <w:tcPr>
            <w:tcW w:w="644" w:type="dxa"/>
            <w:shd w:val="clear" w:color="auto" w:fill="auto"/>
            <w:vAlign w:val="center"/>
          </w:tcPr>
          <w:p w:rsidR="00325B7E" w:rsidRPr="008802AF" w:rsidRDefault="00325B7E" w:rsidP="000C1AD0">
            <w:pPr>
              <w:pStyle w:val="ListParagraph"/>
              <w:numPr>
                <w:ilvl w:val="0"/>
                <w:numId w:val="1"/>
              </w:numPr>
              <w:spacing w:before="60" w:after="60" w:line="240" w:lineRule="auto"/>
              <w:contextualSpacing w:val="0"/>
              <w:jc w:val="center"/>
              <w:rPr>
                <w:rFonts w:ascii="Times New Roman" w:eastAsia="Times New Roman" w:hAnsi="Times New Roman"/>
                <w:color w:val="000000" w:themeColor="text1"/>
                <w:sz w:val="26"/>
                <w:szCs w:val="26"/>
                <w:shd w:val="clear" w:color="auto" w:fill="FFFFFF"/>
              </w:rPr>
            </w:pPr>
          </w:p>
        </w:tc>
        <w:tc>
          <w:tcPr>
            <w:tcW w:w="3409" w:type="dxa"/>
            <w:shd w:val="clear" w:color="auto" w:fill="auto"/>
            <w:vAlign w:val="center"/>
          </w:tcPr>
          <w:p w:rsidR="00325B7E" w:rsidRPr="008802AF" w:rsidRDefault="00325B7E" w:rsidP="000C1AD0">
            <w:pPr>
              <w:spacing w:before="60" w:after="60"/>
              <w:rPr>
                <w:color w:val="000000" w:themeColor="text1"/>
                <w:sz w:val="26"/>
                <w:szCs w:val="26"/>
                <w:shd w:val="clear" w:color="auto" w:fill="FFFFFF"/>
              </w:rPr>
            </w:pPr>
            <w:r w:rsidRPr="008802AF">
              <w:rPr>
                <w:color w:val="000000" w:themeColor="text1"/>
                <w:sz w:val="26"/>
                <w:szCs w:val="26"/>
                <w:shd w:val="clear" w:color="auto" w:fill="FFFFFF"/>
              </w:rPr>
              <w:t>đối với hành vi gây tiếng ồn vượt quy chuẩn kỹ thuật về tiếng ồn</w:t>
            </w:r>
          </w:p>
        </w:tc>
        <w:tc>
          <w:tcPr>
            <w:tcW w:w="2708"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05 dBA đến            dưới 10 dBA</w:t>
            </w:r>
          </w:p>
        </w:tc>
        <w:tc>
          <w:tcPr>
            <w:tcW w:w="1722" w:type="dxa"/>
            <w:shd w:val="clear" w:color="auto" w:fill="auto"/>
            <w:vAlign w:val="center"/>
          </w:tcPr>
          <w:p w:rsidR="00325B7E" w:rsidRPr="008802AF" w:rsidRDefault="00325B7E" w:rsidP="000C1AD0">
            <w:pPr>
              <w:shd w:val="clear" w:color="auto" w:fill="FFFFFF"/>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Phạt tiền</w:t>
            </w:r>
          </w:p>
        </w:tc>
        <w:tc>
          <w:tcPr>
            <w:tcW w:w="2557"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5.000.000 đồng đến 20.000.000 đồng</w:t>
            </w:r>
          </w:p>
        </w:tc>
      </w:tr>
      <w:tr w:rsidR="00325B7E" w:rsidRPr="008802AF" w:rsidTr="000E26C9">
        <w:trPr>
          <w:trHeight w:val="1020"/>
        </w:trPr>
        <w:tc>
          <w:tcPr>
            <w:tcW w:w="644" w:type="dxa"/>
            <w:shd w:val="clear" w:color="auto" w:fill="auto"/>
            <w:vAlign w:val="center"/>
          </w:tcPr>
          <w:p w:rsidR="00325B7E" w:rsidRPr="008802AF" w:rsidRDefault="00325B7E" w:rsidP="000C1AD0">
            <w:pPr>
              <w:pStyle w:val="ListParagraph"/>
              <w:numPr>
                <w:ilvl w:val="0"/>
                <w:numId w:val="1"/>
              </w:numPr>
              <w:spacing w:before="60" w:after="60" w:line="240" w:lineRule="auto"/>
              <w:contextualSpacing w:val="0"/>
              <w:jc w:val="center"/>
              <w:rPr>
                <w:rFonts w:ascii="Times New Roman" w:eastAsia="Times New Roman" w:hAnsi="Times New Roman"/>
                <w:color w:val="000000" w:themeColor="text1"/>
                <w:sz w:val="26"/>
                <w:szCs w:val="26"/>
                <w:shd w:val="clear" w:color="auto" w:fill="FFFFFF"/>
              </w:rPr>
            </w:pPr>
          </w:p>
        </w:tc>
        <w:tc>
          <w:tcPr>
            <w:tcW w:w="3409" w:type="dxa"/>
            <w:shd w:val="clear" w:color="auto" w:fill="auto"/>
            <w:vAlign w:val="center"/>
          </w:tcPr>
          <w:p w:rsidR="00325B7E" w:rsidRPr="008802AF" w:rsidRDefault="00325B7E" w:rsidP="000C1AD0">
            <w:pPr>
              <w:spacing w:before="60" w:after="60"/>
              <w:rPr>
                <w:color w:val="000000" w:themeColor="text1"/>
                <w:sz w:val="26"/>
                <w:szCs w:val="26"/>
                <w:shd w:val="clear" w:color="auto" w:fill="FFFFFF"/>
              </w:rPr>
            </w:pPr>
            <w:r w:rsidRPr="008802AF">
              <w:rPr>
                <w:color w:val="000000" w:themeColor="text1"/>
                <w:sz w:val="26"/>
                <w:szCs w:val="26"/>
                <w:shd w:val="clear" w:color="auto" w:fill="FFFFFF"/>
              </w:rPr>
              <w:t>Đối với hành vi gây tiếng ồn vượt quy chuẩn kỹ thuật về tiếng ồn</w:t>
            </w:r>
          </w:p>
        </w:tc>
        <w:tc>
          <w:tcPr>
            <w:tcW w:w="2708"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10 dBA đến dưới 15 dBA</w:t>
            </w:r>
          </w:p>
        </w:tc>
        <w:tc>
          <w:tcPr>
            <w:tcW w:w="1722" w:type="dxa"/>
            <w:shd w:val="clear" w:color="auto" w:fill="auto"/>
            <w:vAlign w:val="center"/>
          </w:tcPr>
          <w:p w:rsidR="00325B7E" w:rsidRPr="008802AF" w:rsidRDefault="00325B7E" w:rsidP="000C1AD0">
            <w:pPr>
              <w:shd w:val="clear" w:color="auto" w:fill="FFFFFF"/>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Phạt tiền</w:t>
            </w:r>
          </w:p>
        </w:tc>
        <w:tc>
          <w:tcPr>
            <w:tcW w:w="2557"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20.000.000 đồng đến 40.000.000 đồng</w:t>
            </w:r>
          </w:p>
        </w:tc>
      </w:tr>
      <w:tr w:rsidR="00325B7E" w:rsidRPr="008802AF" w:rsidTr="000E26C9">
        <w:trPr>
          <w:trHeight w:val="1009"/>
        </w:trPr>
        <w:tc>
          <w:tcPr>
            <w:tcW w:w="644" w:type="dxa"/>
            <w:shd w:val="clear" w:color="auto" w:fill="auto"/>
            <w:vAlign w:val="center"/>
          </w:tcPr>
          <w:p w:rsidR="00325B7E" w:rsidRPr="008802AF" w:rsidRDefault="00325B7E" w:rsidP="000C1AD0">
            <w:pPr>
              <w:pStyle w:val="ListParagraph"/>
              <w:numPr>
                <w:ilvl w:val="0"/>
                <w:numId w:val="1"/>
              </w:numPr>
              <w:spacing w:before="60" w:after="60" w:line="240" w:lineRule="auto"/>
              <w:contextualSpacing w:val="0"/>
              <w:jc w:val="center"/>
              <w:rPr>
                <w:rFonts w:ascii="Times New Roman" w:eastAsia="Times New Roman" w:hAnsi="Times New Roman"/>
                <w:color w:val="000000" w:themeColor="text1"/>
                <w:sz w:val="26"/>
                <w:szCs w:val="26"/>
                <w:shd w:val="clear" w:color="auto" w:fill="FFFFFF"/>
              </w:rPr>
            </w:pPr>
          </w:p>
        </w:tc>
        <w:tc>
          <w:tcPr>
            <w:tcW w:w="3409" w:type="dxa"/>
            <w:shd w:val="clear" w:color="auto" w:fill="auto"/>
            <w:vAlign w:val="center"/>
          </w:tcPr>
          <w:p w:rsidR="00325B7E" w:rsidRPr="008802AF" w:rsidRDefault="00325B7E" w:rsidP="000C1AD0">
            <w:pPr>
              <w:spacing w:before="60" w:after="60"/>
              <w:rPr>
                <w:color w:val="000000" w:themeColor="text1"/>
                <w:sz w:val="26"/>
                <w:szCs w:val="26"/>
                <w:shd w:val="clear" w:color="auto" w:fill="FFFFFF"/>
              </w:rPr>
            </w:pPr>
            <w:r w:rsidRPr="008802AF">
              <w:rPr>
                <w:color w:val="000000" w:themeColor="text1"/>
                <w:sz w:val="26"/>
                <w:szCs w:val="26"/>
                <w:shd w:val="clear" w:color="auto" w:fill="FFFFFF"/>
              </w:rPr>
              <w:t>Đối với hành vi gây tiếng ồn vượt quy chuẩn kỹ thuật về tiếng ồn</w:t>
            </w:r>
          </w:p>
        </w:tc>
        <w:tc>
          <w:tcPr>
            <w:tcW w:w="2708"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15 dBA đến dưới 20 dBA</w:t>
            </w:r>
          </w:p>
        </w:tc>
        <w:tc>
          <w:tcPr>
            <w:tcW w:w="1722" w:type="dxa"/>
            <w:shd w:val="clear" w:color="auto" w:fill="auto"/>
            <w:vAlign w:val="center"/>
          </w:tcPr>
          <w:p w:rsidR="00325B7E" w:rsidRPr="008802AF" w:rsidRDefault="00325B7E" w:rsidP="000C1AD0">
            <w:pPr>
              <w:shd w:val="clear" w:color="auto" w:fill="FFFFFF"/>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Phạt tiền</w:t>
            </w:r>
          </w:p>
        </w:tc>
        <w:tc>
          <w:tcPr>
            <w:tcW w:w="2557"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40.000.000 đồng đến 60.000.000 đồng</w:t>
            </w:r>
          </w:p>
        </w:tc>
      </w:tr>
      <w:tr w:rsidR="00325B7E" w:rsidRPr="008802AF" w:rsidTr="000E26C9">
        <w:trPr>
          <w:trHeight w:val="1020"/>
        </w:trPr>
        <w:tc>
          <w:tcPr>
            <w:tcW w:w="644" w:type="dxa"/>
            <w:shd w:val="clear" w:color="auto" w:fill="auto"/>
            <w:vAlign w:val="center"/>
          </w:tcPr>
          <w:p w:rsidR="00325B7E" w:rsidRPr="008802AF" w:rsidRDefault="00325B7E" w:rsidP="000C1AD0">
            <w:pPr>
              <w:pStyle w:val="ListParagraph"/>
              <w:numPr>
                <w:ilvl w:val="0"/>
                <w:numId w:val="1"/>
              </w:numPr>
              <w:spacing w:before="60" w:after="60" w:line="240" w:lineRule="auto"/>
              <w:contextualSpacing w:val="0"/>
              <w:jc w:val="center"/>
              <w:rPr>
                <w:rFonts w:ascii="Times New Roman" w:eastAsia="Times New Roman" w:hAnsi="Times New Roman"/>
                <w:color w:val="000000" w:themeColor="text1"/>
                <w:sz w:val="26"/>
                <w:szCs w:val="26"/>
                <w:shd w:val="clear" w:color="auto" w:fill="FFFFFF"/>
              </w:rPr>
            </w:pPr>
          </w:p>
        </w:tc>
        <w:tc>
          <w:tcPr>
            <w:tcW w:w="3409" w:type="dxa"/>
            <w:shd w:val="clear" w:color="auto" w:fill="auto"/>
            <w:vAlign w:val="center"/>
          </w:tcPr>
          <w:p w:rsidR="00325B7E" w:rsidRPr="008802AF" w:rsidRDefault="00325B7E" w:rsidP="000C1AD0">
            <w:pPr>
              <w:spacing w:before="60" w:after="60"/>
              <w:rPr>
                <w:color w:val="000000" w:themeColor="text1"/>
                <w:sz w:val="26"/>
                <w:szCs w:val="26"/>
                <w:shd w:val="clear" w:color="auto" w:fill="FFFFFF"/>
              </w:rPr>
            </w:pPr>
            <w:r w:rsidRPr="008802AF">
              <w:rPr>
                <w:color w:val="000000" w:themeColor="text1"/>
                <w:sz w:val="26"/>
                <w:szCs w:val="26"/>
                <w:shd w:val="clear" w:color="auto" w:fill="FFFFFF"/>
              </w:rPr>
              <w:t>Đối với hành vi gây tiếng ồn vượt quy chuẩn kỹ thuật về tiếng ồn</w:t>
            </w:r>
          </w:p>
        </w:tc>
        <w:tc>
          <w:tcPr>
            <w:tcW w:w="2708"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20 dBA đến dưới 25 dBA</w:t>
            </w:r>
          </w:p>
        </w:tc>
        <w:tc>
          <w:tcPr>
            <w:tcW w:w="1722" w:type="dxa"/>
            <w:shd w:val="clear" w:color="auto" w:fill="auto"/>
            <w:vAlign w:val="center"/>
          </w:tcPr>
          <w:p w:rsidR="00325B7E" w:rsidRPr="008802AF" w:rsidRDefault="00325B7E" w:rsidP="000C1AD0">
            <w:pPr>
              <w:shd w:val="clear" w:color="auto" w:fill="FFFFFF"/>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Phạt tiền</w:t>
            </w:r>
          </w:p>
        </w:tc>
        <w:tc>
          <w:tcPr>
            <w:tcW w:w="2557"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60.000.000 đồng đến 80.000.000 đồng</w:t>
            </w:r>
          </w:p>
        </w:tc>
      </w:tr>
      <w:tr w:rsidR="00325B7E" w:rsidRPr="008802AF" w:rsidTr="000E26C9">
        <w:trPr>
          <w:trHeight w:val="1020"/>
        </w:trPr>
        <w:tc>
          <w:tcPr>
            <w:tcW w:w="644" w:type="dxa"/>
            <w:shd w:val="clear" w:color="auto" w:fill="auto"/>
            <w:vAlign w:val="center"/>
          </w:tcPr>
          <w:p w:rsidR="00325B7E" w:rsidRPr="008802AF" w:rsidRDefault="00325B7E" w:rsidP="000C1AD0">
            <w:pPr>
              <w:pStyle w:val="ListParagraph"/>
              <w:numPr>
                <w:ilvl w:val="0"/>
                <w:numId w:val="1"/>
              </w:numPr>
              <w:spacing w:before="60" w:after="60" w:line="240" w:lineRule="auto"/>
              <w:contextualSpacing w:val="0"/>
              <w:jc w:val="center"/>
              <w:rPr>
                <w:rFonts w:ascii="Times New Roman" w:eastAsia="Times New Roman" w:hAnsi="Times New Roman"/>
                <w:color w:val="000000" w:themeColor="text1"/>
                <w:sz w:val="26"/>
                <w:szCs w:val="26"/>
                <w:shd w:val="clear" w:color="auto" w:fill="FFFFFF"/>
              </w:rPr>
            </w:pPr>
          </w:p>
        </w:tc>
        <w:tc>
          <w:tcPr>
            <w:tcW w:w="3409" w:type="dxa"/>
            <w:shd w:val="clear" w:color="auto" w:fill="auto"/>
            <w:vAlign w:val="center"/>
          </w:tcPr>
          <w:p w:rsidR="00325B7E" w:rsidRPr="008802AF" w:rsidRDefault="00325B7E" w:rsidP="000C1AD0">
            <w:pPr>
              <w:spacing w:before="60" w:after="60"/>
              <w:rPr>
                <w:color w:val="000000" w:themeColor="text1"/>
                <w:sz w:val="26"/>
                <w:szCs w:val="26"/>
                <w:shd w:val="clear" w:color="auto" w:fill="FFFFFF"/>
              </w:rPr>
            </w:pPr>
            <w:r w:rsidRPr="008802AF">
              <w:rPr>
                <w:color w:val="000000" w:themeColor="text1"/>
                <w:sz w:val="26"/>
                <w:szCs w:val="26"/>
                <w:shd w:val="clear" w:color="auto" w:fill="FFFFFF"/>
              </w:rPr>
              <w:t>Đối với hành vi gây tiếng ồn vượt quy chuẩn kỹ thuật về tiếng ồn</w:t>
            </w:r>
          </w:p>
        </w:tc>
        <w:tc>
          <w:tcPr>
            <w:tcW w:w="2708"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25 dBA đến dưới 30 dBA</w:t>
            </w:r>
          </w:p>
        </w:tc>
        <w:tc>
          <w:tcPr>
            <w:tcW w:w="1722" w:type="dxa"/>
            <w:shd w:val="clear" w:color="auto" w:fill="auto"/>
            <w:vAlign w:val="center"/>
          </w:tcPr>
          <w:p w:rsidR="00325B7E" w:rsidRPr="008802AF" w:rsidRDefault="00325B7E" w:rsidP="000C1AD0">
            <w:pPr>
              <w:shd w:val="clear" w:color="auto" w:fill="FFFFFF"/>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Phạt tiền</w:t>
            </w:r>
          </w:p>
        </w:tc>
        <w:tc>
          <w:tcPr>
            <w:tcW w:w="2557"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80.000.000 đồng đến 100.000.000 đồng</w:t>
            </w:r>
          </w:p>
        </w:tc>
      </w:tr>
      <w:tr w:rsidR="00325B7E" w:rsidRPr="008802AF" w:rsidTr="000E26C9">
        <w:trPr>
          <w:trHeight w:val="1009"/>
        </w:trPr>
        <w:tc>
          <w:tcPr>
            <w:tcW w:w="644" w:type="dxa"/>
            <w:shd w:val="clear" w:color="auto" w:fill="auto"/>
            <w:vAlign w:val="center"/>
          </w:tcPr>
          <w:p w:rsidR="00325B7E" w:rsidRPr="008802AF" w:rsidRDefault="00325B7E" w:rsidP="000C1AD0">
            <w:pPr>
              <w:pStyle w:val="ListParagraph"/>
              <w:numPr>
                <w:ilvl w:val="0"/>
                <w:numId w:val="1"/>
              </w:numPr>
              <w:spacing w:before="60" w:after="60" w:line="240" w:lineRule="auto"/>
              <w:contextualSpacing w:val="0"/>
              <w:jc w:val="center"/>
              <w:rPr>
                <w:rFonts w:ascii="Times New Roman" w:eastAsia="Times New Roman" w:hAnsi="Times New Roman"/>
                <w:color w:val="000000" w:themeColor="text1"/>
                <w:sz w:val="26"/>
                <w:szCs w:val="26"/>
                <w:shd w:val="clear" w:color="auto" w:fill="FFFFFF"/>
              </w:rPr>
            </w:pPr>
          </w:p>
        </w:tc>
        <w:tc>
          <w:tcPr>
            <w:tcW w:w="3409" w:type="dxa"/>
            <w:shd w:val="clear" w:color="auto" w:fill="auto"/>
            <w:vAlign w:val="center"/>
          </w:tcPr>
          <w:p w:rsidR="00325B7E" w:rsidRPr="008802AF" w:rsidRDefault="00325B7E" w:rsidP="000C1AD0">
            <w:pPr>
              <w:spacing w:before="60" w:after="60"/>
              <w:rPr>
                <w:color w:val="000000" w:themeColor="text1"/>
                <w:sz w:val="26"/>
                <w:szCs w:val="26"/>
                <w:shd w:val="clear" w:color="auto" w:fill="FFFFFF"/>
              </w:rPr>
            </w:pPr>
            <w:r w:rsidRPr="008802AF">
              <w:rPr>
                <w:color w:val="000000" w:themeColor="text1"/>
                <w:sz w:val="26"/>
                <w:szCs w:val="26"/>
                <w:shd w:val="clear" w:color="auto" w:fill="FFFFFF"/>
              </w:rPr>
              <w:t>Đối với hành vi gây tiếng ồn vượt quy chuẩn kỹ thuật về tiếng ồn</w:t>
            </w:r>
          </w:p>
        </w:tc>
        <w:tc>
          <w:tcPr>
            <w:tcW w:w="2708"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30 dBA đến dưới 35 dBA</w:t>
            </w:r>
          </w:p>
        </w:tc>
        <w:tc>
          <w:tcPr>
            <w:tcW w:w="1722" w:type="dxa"/>
            <w:shd w:val="clear" w:color="auto" w:fill="auto"/>
            <w:vAlign w:val="center"/>
          </w:tcPr>
          <w:p w:rsidR="00325B7E" w:rsidRPr="008802AF" w:rsidRDefault="00325B7E" w:rsidP="000C1AD0">
            <w:pPr>
              <w:shd w:val="clear" w:color="auto" w:fill="FFFFFF"/>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Phạt tiền</w:t>
            </w:r>
          </w:p>
        </w:tc>
        <w:tc>
          <w:tcPr>
            <w:tcW w:w="2557"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100.000.000 đồng đến 120.000.000 đồng</w:t>
            </w:r>
          </w:p>
        </w:tc>
      </w:tr>
      <w:tr w:rsidR="00325B7E" w:rsidRPr="008802AF" w:rsidTr="000E26C9">
        <w:trPr>
          <w:trHeight w:val="1020"/>
        </w:trPr>
        <w:tc>
          <w:tcPr>
            <w:tcW w:w="644" w:type="dxa"/>
            <w:shd w:val="clear" w:color="auto" w:fill="auto"/>
            <w:vAlign w:val="center"/>
          </w:tcPr>
          <w:p w:rsidR="00325B7E" w:rsidRPr="008802AF" w:rsidRDefault="00325B7E" w:rsidP="000C1AD0">
            <w:pPr>
              <w:pStyle w:val="ListParagraph"/>
              <w:numPr>
                <w:ilvl w:val="0"/>
                <w:numId w:val="1"/>
              </w:numPr>
              <w:spacing w:before="60" w:after="60" w:line="240" w:lineRule="auto"/>
              <w:contextualSpacing w:val="0"/>
              <w:jc w:val="center"/>
              <w:rPr>
                <w:rFonts w:ascii="Times New Roman" w:eastAsia="Times New Roman" w:hAnsi="Times New Roman"/>
                <w:color w:val="000000" w:themeColor="text1"/>
                <w:sz w:val="26"/>
                <w:szCs w:val="26"/>
                <w:shd w:val="clear" w:color="auto" w:fill="FFFFFF"/>
              </w:rPr>
            </w:pPr>
          </w:p>
        </w:tc>
        <w:tc>
          <w:tcPr>
            <w:tcW w:w="3409" w:type="dxa"/>
            <w:shd w:val="clear" w:color="auto" w:fill="auto"/>
            <w:vAlign w:val="center"/>
          </w:tcPr>
          <w:p w:rsidR="00325B7E" w:rsidRPr="008802AF" w:rsidRDefault="00325B7E" w:rsidP="000C1AD0">
            <w:pPr>
              <w:spacing w:before="60" w:after="60"/>
              <w:rPr>
                <w:color w:val="000000" w:themeColor="text1"/>
                <w:sz w:val="26"/>
                <w:szCs w:val="26"/>
                <w:shd w:val="clear" w:color="auto" w:fill="FFFFFF"/>
              </w:rPr>
            </w:pPr>
            <w:r w:rsidRPr="008802AF">
              <w:rPr>
                <w:color w:val="000000" w:themeColor="text1"/>
                <w:sz w:val="26"/>
                <w:szCs w:val="26"/>
                <w:shd w:val="clear" w:color="auto" w:fill="FFFFFF"/>
              </w:rPr>
              <w:t>Đối với hành vi gây tiếng ồn vượt quy chuẩn kỹ thuật về tiếng ồn</w:t>
            </w:r>
          </w:p>
        </w:tc>
        <w:tc>
          <w:tcPr>
            <w:tcW w:w="2708"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35 dBA đến dưới 40 dBA</w:t>
            </w:r>
          </w:p>
        </w:tc>
        <w:tc>
          <w:tcPr>
            <w:tcW w:w="1722" w:type="dxa"/>
            <w:shd w:val="clear" w:color="auto" w:fill="auto"/>
            <w:vAlign w:val="center"/>
          </w:tcPr>
          <w:p w:rsidR="00325B7E" w:rsidRPr="008802AF" w:rsidRDefault="00325B7E" w:rsidP="000C1AD0">
            <w:pPr>
              <w:shd w:val="clear" w:color="auto" w:fill="FFFFFF"/>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Phạt tiền</w:t>
            </w:r>
          </w:p>
        </w:tc>
        <w:tc>
          <w:tcPr>
            <w:tcW w:w="2557"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120.000.000 đồng đến 140.000.000 đồng</w:t>
            </w:r>
          </w:p>
        </w:tc>
      </w:tr>
      <w:tr w:rsidR="00325B7E" w:rsidRPr="008802AF" w:rsidTr="000E26C9">
        <w:trPr>
          <w:trHeight w:val="1020"/>
        </w:trPr>
        <w:tc>
          <w:tcPr>
            <w:tcW w:w="644" w:type="dxa"/>
            <w:shd w:val="clear" w:color="auto" w:fill="auto"/>
            <w:vAlign w:val="center"/>
          </w:tcPr>
          <w:p w:rsidR="00325B7E" w:rsidRPr="008802AF" w:rsidRDefault="00325B7E" w:rsidP="000C1AD0">
            <w:pPr>
              <w:pStyle w:val="ListParagraph"/>
              <w:numPr>
                <w:ilvl w:val="0"/>
                <w:numId w:val="1"/>
              </w:numPr>
              <w:spacing w:before="60" w:after="60" w:line="240" w:lineRule="auto"/>
              <w:contextualSpacing w:val="0"/>
              <w:jc w:val="center"/>
              <w:rPr>
                <w:rFonts w:ascii="Times New Roman" w:eastAsia="Times New Roman" w:hAnsi="Times New Roman"/>
                <w:color w:val="000000" w:themeColor="text1"/>
                <w:sz w:val="26"/>
                <w:szCs w:val="26"/>
                <w:shd w:val="clear" w:color="auto" w:fill="FFFFFF"/>
              </w:rPr>
            </w:pPr>
          </w:p>
        </w:tc>
        <w:tc>
          <w:tcPr>
            <w:tcW w:w="3409" w:type="dxa"/>
            <w:shd w:val="clear" w:color="auto" w:fill="auto"/>
            <w:vAlign w:val="center"/>
          </w:tcPr>
          <w:p w:rsidR="00325B7E" w:rsidRPr="008802AF" w:rsidRDefault="00325B7E" w:rsidP="000C1AD0">
            <w:pPr>
              <w:spacing w:before="60" w:after="60"/>
              <w:rPr>
                <w:color w:val="000000" w:themeColor="text1"/>
                <w:sz w:val="26"/>
                <w:szCs w:val="26"/>
                <w:shd w:val="clear" w:color="auto" w:fill="FFFFFF"/>
              </w:rPr>
            </w:pPr>
            <w:r w:rsidRPr="008802AF">
              <w:rPr>
                <w:color w:val="000000" w:themeColor="text1"/>
                <w:sz w:val="26"/>
                <w:szCs w:val="26"/>
                <w:shd w:val="clear" w:color="auto" w:fill="FFFFFF"/>
              </w:rPr>
              <w:t>Đối với hành vi gây tiếng ồn vượt quy chuẩn kỹ thuật về tiếng ồn</w:t>
            </w:r>
          </w:p>
        </w:tc>
        <w:tc>
          <w:tcPr>
            <w:tcW w:w="2708"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trên 40 dBA</w:t>
            </w:r>
          </w:p>
        </w:tc>
        <w:tc>
          <w:tcPr>
            <w:tcW w:w="1722" w:type="dxa"/>
            <w:shd w:val="clear" w:color="auto" w:fill="auto"/>
            <w:vAlign w:val="center"/>
          </w:tcPr>
          <w:p w:rsidR="00325B7E" w:rsidRPr="008802AF" w:rsidRDefault="00325B7E" w:rsidP="000C1AD0">
            <w:pPr>
              <w:shd w:val="clear" w:color="auto" w:fill="FFFFFF"/>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Phạt tiền</w:t>
            </w:r>
          </w:p>
        </w:tc>
        <w:tc>
          <w:tcPr>
            <w:tcW w:w="2557" w:type="dxa"/>
            <w:shd w:val="clear" w:color="auto" w:fill="auto"/>
            <w:vAlign w:val="center"/>
          </w:tcPr>
          <w:p w:rsidR="00325B7E" w:rsidRPr="008802AF" w:rsidRDefault="00325B7E" w:rsidP="000C1AD0">
            <w:pPr>
              <w:spacing w:before="60" w:after="60"/>
              <w:jc w:val="center"/>
              <w:rPr>
                <w:color w:val="000000" w:themeColor="text1"/>
                <w:sz w:val="26"/>
                <w:szCs w:val="26"/>
                <w:shd w:val="clear" w:color="auto" w:fill="FFFFFF"/>
              </w:rPr>
            </w:pPr>
            <w:r w:rsidRPr="008802AF">
              <w:rPr>
                <w:color w:val="000000" w:themeColor="text1"/>
                <w:sz w:val="26"/>
                <w:szCs w:val="26"/>
                <w:shd w:val="clear" w:color="auto" w:fill="FFFFFF"/>
              </w:rPr>
              <w:t>từ 140.000.000 đồng đến 160.000.000 đồng</w:t>
            </w:r>
          </w:p>
        </w:tc>
      </w:tr>
    </w:tbl>
    <w:p w:rsidR="004836C4" w:rsidRPr="007C1906" w:rsidRDefault="004836C4" w:rsidP="007C1906">
      <w:pPr>
        <w:spacing w:before="120" w:after="120"/>
        <w:ind w:right="113" w:firstLine="720"/>
        <w:jc w:val="both"/>
        <w:rPr>
          <w:color w:val="000000" w:themeColor="text1"/>
          <w:sz w:val="28"/>
          <w:szCs w:val="28"/>
        </w:rPr>
      </w:pPr>
      <w:r w:rsidRPr="007C1906">
        <w:rPr>
          <w:color w:val="000000" w:themeColor="text1"/>
          <w:sz w:val="28"/>
          <w:szCs w:val="28"/>
        </w:rPr>
        <w:t>Ngoài ra, tại khoản 11,</w:t>
      </w:r>
      <w:r w:rsidR="00EF1351">
        <w:rPr>
          <w:color w:val="000000" w:themeColor="text1"/>
          <w:sz w:val="28"/>
          <w:szCs w:val="28"/>
        </w:rPr>
        <w:t xml:space="preserve"> </w:t>
      </w:r>
      <w:r w:rsidRPr="007C1906">
        <w:rPr>
          <w:color w:val="000000" w:themeColor="text1"/>
          <w:sz w:val="28"/>
          <w:szCs w:val="28"/>
        </w:rPr>
        <w:t>12 Điều 17 có quy định hình thức phạt bổ sung</w:t>
      </w:r>
      <w:r w:rsidR="009A4FBE" w:rsidRPr="007C1906">
        <w:rPr>
          <w:color w:val="000000" w:themeColor="text1"/>
          <w:sz w:val="28"/>
          <w:szCs w:val="28"/>
        </w:rPr>
        <w:t>,</w:t>
      </w:r>
      <w:r w:rsidRPr="007C1906">
        <w:rPr>
          <w:color w:val="000000" w:themeColor="text1"/>
          <w:sz w:val="28"/>
          <w:szCs w:val="28"/>
        </w:rPr>
        <w:t xml:space="preserve"> đình chỉ hoạt động từ 3-12 tháng, buộc khắc phục hậu quả gây ồn…</w:t>
      </w:r>
    </w:p>
    <w:p w:rsidR="004836C4" w:rsidRPr="007C1906" w:rsidRDefault="004836C4" w:rsidP="007C1906">
      <w:pPr>
        <w:spacing w:before="120" w:after="120"/>
        <w:ind w:right="113" w:firstLine="720"/>
        <w:jc w:val="both"/>
        <w:rPr>
          <w:color w:val="000000" w:themeColor="text1"/>
          <w:sz w:val="28"/>
          <w:szCs w:val="28"/>
        </w:rPr>
      </w:pPr>
      <w:r w:rsidRPr="007C1906">
        <w:rPr>
          <w:color w:val="000000" w:themeColor="text1"/>
          <w:sz w:val="28"/>
          <w:szCs w:val="28"/>
        </w:rPr>
        <w:t xml:space="preserve">Bên cạnh các giải pháp xử lý tiếng ồn, Luật Bảo vệ Môi trường quy định chế độ công khai thông tin về </w:t>
      </w:r>
      <w:r w:rsidR="009A4FBE" w:rsidRPr="007C1906">
        <w:rPr>
          <w:color w:val="000000" w:themeColor="text1"/>
          <w:sz w:val="28"/>
          <w:szCs w:val="28"/>
        </w:rPr>
        <w:t xml:space="preserve">cá nhân tổ chức vi phạm hành chính trong lĩnh vực bảo vệ môi trường, gây </w:t>
      </w:r>
      <w:r w:rsidR="009A4FBE" w:rsidRPr="007C1906">
        <w:rPr>
          <w:color w:val="000000" w:themeColor="text1"/>
          <w:sz w:val="28"/>
          <w:szCs w:val="28"/>
        </w:rPr>
        <w:lastRenderedPageBreak/>
        <w:t xml:space="preserve">hậu quả lớn hoặc ảnh hưởng xấu về dư luận xã hội </w:t>
      </w:r>
      <w:r w:rsidRPr="007C1906">
        <w:rPr>
          <w:color w:val="000000" w:themeColor="text1"/>
          <w:sz w:val="28"/>
          <w:szCs w:val="28"/>
        </w:rPr>
        <w:t>tại điểm Điểm b, d, khoản 1, Điề</w:t>
      </w:r>
      <w:r w:rsidR="009A4FBE" w:rsidRPr="007C1906">
        <w:rPr>
          <w:color w:val="000000" w:themeColor="text1"/>
          <w:sz w:val="28"/>
          <w:szCs w:val="28"/>
        </w:rPr>
        <w:t>u 57, NĐ 155.</w:t>
      </w:r>
    </w:p>
    <w:p w:rsidR="00325B7E" w:rsidRPr="007C1906" w:rsidRDefault="00325B7E" w:rsidP="00EF1351">
      <w:pPr>
        <w:spacing w:before="120" w:after="120"/>
        <w:ind w:right="-11" w:firstLine="720"/>
        <w:jc w:val="both"/>
        <w:rPr>
          <w:i/>
          <w:color w:val="000000" w:themeColor="text1"/>
          <w:sz w:val="28"/>
          <w:szCs w:val="28"/>
        </w:rPr>
      </w:pPr>
      <w:r w:rsidRPr="00EF1351">
        <w:rPr>
          <w:b/>
          <w:i/>
          <w:color w:val="000000" w:themeColor="text1"/>
          <w:sz w:val="28"/>
          <w:szCs w:val="28"/>
        </w:rPr>
        <w:t xml:space="preserve">Quy chuẩn kỹ thuật quốc gia </w:t>
      </w:r>
      <w:r w:rsidRPr="00EF1351">
        <w:rPr>
          <w:b/>
          <w:color w:val="000000" w:themeColor="text1"/>
          <w:sz w:val="28"/>
          <w:szCs w:val="28"/>
        </w:rPr>
        <w:t>về</w:t>
      </w:r>
      <w:r w:rsidRPr="00EF1351">
        <w:rPr>
          <w:b/>
          <w:i/>
          <w:color w:val="000000" w:themeColor="text1"/>
          <w:sz w:val="28"/>
          <w:szCs w:val="28"/>
        </w:rPr>
        <w:t xml:space="preserve"> tiếng ồn (QCVN 26: 2010/BTNMT)</w:t>
      </w:r>
      <w:r w:rsidRPr="007C1906">
        <w:rPr>
          <w:i/>
          <w:color w:val="000000" w:themeColor="text1"/>
          <w:sz w:val="28"/>
          <w:szCs w:val="28"/>
        </w:rPr>
        <w:t xml:space="preserve"> quy định giới hạn tiếng ồn như sau:</w:t>
      </w:r>
    </w:p>
    <w:tbl>
      <w:tblPr>
        <w:tblW w:w="9639" w:type="dxa"/>
        <w:tblInd w:w="-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20"/>
        <w:gridCol w:w="3420"/>
        <w:gridCol w:w="2700"/>
        <w:gridCol w:w="2799"/>
      </w:tblGrid>
      <w:tr w:rsidR="00325B7E" w:rsidRPr="008802AF" w:rsidTr="00EF1351">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5B7E" w:rsidRPr="008802AF" w:rsidRDefault="00325B7E" w:rsidP="002D612E">
            <w:pPr>
              <w:spacing w:after="150"/>
              <w:jc w:val="center"/>
              <w:rPr>
                <w:color w:val="000000" w:themeColor="text1"/>
                <w:sz w:val="26"/>
                <w:szCs w:val="26"/>
              </w:rPr>
            </w:pPr>
            <w:r w:rsidRPr="008802AF">
              <w:rPr>
                <w:b/>
                <w:bCs/>
                <w:color w:val="000000" w:themeColor="text1"/>
                <w:sz w:val="26"/>
                <w:szCs w:val="26"/>
              </w:rPr>
              <w:t>TT</w:t>
            </w:r>
          </w:p>
        </w:tc>
        <w:tc>
          <w:tcPr>
            <w:tcW w:w="3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5B7E" w:rsidRPr="008802AF" w:rsidRDefault="00325B7E" w:rsidP="002D612E">
            <w:pPr>
              <w:spacing w:after="150"/>
              <w:jc w:val="center"/>
              <w:rPr>
                <w:color w:val="000000" w:themeColor="text1"/>
                <w:sz w:val="26"/>
                <w:szCs w:val="26"/>
              </w:rPr>
            </w:pPr>
            <w:r w:rsidRPr="008802AF">
              <w:rPr>
                <w:b/>
                <w:bCs/>
                <w:color w:val="000000" w:themeColor="text1"/>
                <w:sz w:val="26"/>
                <w:szCs w:val="26"/>
              </w:rPr>
              <w:t>Khu vực</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5B7E" w:rsidRPr="008802AF" w:rsidRDefault="00325B7E" w:rsidP="002D612E">
            <w:pPr>
              <w:spacing w:after="150"/>
              <w:jc w:val="center"/>
              <w:rPr>
                <w:color w:val="000000" w:themeColor="text1"/>
                <w:sz w:val="26"/>
                <w:szCs w:val="26"/>
              </w:rPr>
            </w:pPr>
            <w:r w:rsidRPr="008802AF">
              <w:rPr>
                <w:b/>
                <w:bCs/>
                <w:color w:val="000000" w:themeColor="text1"/>
                <w:sz w:val="26"/>
                <w:szCs w:val="26"/>
              </w:rPr>
              <w:t>Từ 6 giờ đến 21 giờ</w:t>
            </w: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5B7E" w:rsidRPr="008802AF" w:rsidRDefault="00325B7E" w:rsidP="002D612E">
            <w:pPr>
              <w:spacing w:after="150"/>
              <w:jc w:val="center"/>
              <w:rPr>
                <w:color w:val="000000" w:themeColor="text1"/>
                <w:sz w:val="26"/>
                <w:szCs w:val="26"/>
              </w:rPr>
            </w:pPr>
            <w:r w:rsidRPr="008802AF">
              <w:rPr>
                <w:b/>
                <w:bCs/>
                <w:color w:val="000000" w:themeColor="text1"/>
                <w:sz w:val="26"/>
                <w:szCs w:val="26"/>
              </w:rPr>
              <w:t>Từ 21 giờ đến 6 giờ</w:t>
            </w:r>
          </w:p>
        </w:tc>
      </w:tr>
      <w:tr w:rsidR="00325B7E" w:rsidRPr="008802AF" w:rsidTr="00EF1351">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5B7E" w:rsidRPr="008802AF" w:rsidRDefault="00325B7E" w:rsidP="002D612E">
            <w:pPr>
              <w:spacing w:after="150"/>
              <w:jc w:val="center"/>
              <w:rPr>
                <w:color w:val="000000" w:themeColor="text1"/>
                <w:sz w:val="26"/>
                <w:szCs w:val="26"/>
              </w:rPr>
            </w:pPr>
            <w:r w:rsidRPr="008802AF">
              <w:rPr>
                <w:color w:val="000000" w:themeColor="text1"/>
                <w:sz w:val="26"/>
                <w:szCs w:val="26"/>
              </w:rPr>
              <w:t>1</w:t>
            </w:r>
          </w:p>
        </w:tc>
        <w:tc>
          <w:tcPr>
            <w:tcW w:w="3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5B7E" w:rsidRPr="008802AF" w:rsidRDefault="00325B7E" w:rsidP="000C1AD0">
            <w:pPr>
              <w:spacing w:after="150"/>
              <w:ind w:left="63"/>
              <w:rPr>
                <w:color w:val="000000" w:themeColor="text1"/>
                <w:sz w:val="26"/>
                <w:szCs w:val="26"/>
              </w:rPr>
            </w:pPr>
            <w:r w:rsidRPr="008802AF">
              <w:rPr>
                <w:color w:val="000000" w:themeColor="text1"/>
                <w:sz w:val="26"/>
                <w:szCs w:val="26"/>
              </w:rPr>
              <w:t>Khu vực đặc biệt</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5B7E" w:rsidRPr="008802AF" w:rsidRDefault="00325B7E" w:rsidP="002D612E">
            <w:pPr>
              <w:spacing w:after="150"/>
              <w:jc w:val="center"/>
              <w:rPr>
                <w:color w:val="000000" w:themeColor="text1"/>
                <w:sz w:val="26"/>
                <w:szCs w:val="26"/>
              </w:rPr>
            </w:pPr>
            <w:r w:rsidRPr="008802AF">
              <w:rPr>
                <w:color w:val="000000" w:themeColor="text1"/>
                <w:sz w:val="26"/>
                <w:szCs w:val="26"/>
              </w:rPr>
              <w:t>55</w:t>
            </w: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5B7E" w:rsidRPr="008802AF" w:rsidRDefault="00325B7E" w:rsidP="002D612E">
            <w:pPr>
              <w:spacing w:after="150"/>
              <w:jc w:val="center"/>
              <w:rPr>
                <w:color w:val="000000" w:themeColor="text1"/>
                <w:sz w:val="26"/>
                <w:szCs w:val="26"/>
              </w:rPr>
            </w:pPr>
            <w:r w:rsidRPr="008802AF">
              <w:rPr>
                <w:color w:val="000000" w:themeColor="text1"/>
                <w:sz w:val="26"/>
                <w:szCs w:val="26"/>
              </w:rPr>
              <w:t>45</w:t>
            </w:r>
          </w:p>
        </w:tc>
      </w:tr>
      <w:tr w:rsidR="00325B7E" w:rsidRPr="008802AF" w:rsidTr="00EF1351">
        <w:tc>
          <w:tcPr>
            <w:tcW w:w="7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5B7E" w:rsidRPr="008802AF" w:rsidRDefault="00325B7E" w:rsidP="002D612E">
            <w:pPr>
              <w:spacing w:after="150"/>
              <w:jc w:val="center"/>
              <w:rPr>
                <w:color w:val="000000" w:themeColor="text1"/>
                <w:sz w:val="26"/>
                <w:szCs w:val="26"/>
              </w:rPr>
            </w:pPr>
            <w:r w:rsidRPr="008802AF">
              <w:rPr>
                <w:color w:val="000000" w:themeColor="text1"/>
                <w:sz w:val="26"/>
                <w:szCs w:val="26"/>
              </w:rPr>
              <w:t>2</w:t>
            </w:r>
          </w:p>
        </w:tc>
        <w:tc>
          <w:tcPr>
            <w:tcW w:w="34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5B7E" w:rsidRPr="008802AF" w:rsidRDefault="00325B7E" w:rsidP="000C1AD0">
            <w:pPr>
              <w:spacing w:after="150"/>
              <w:ind w:left="63"/>
              <w:rPr>
                <w:color w:val="000000" w:themeColor="text1"/>
                <w:sz w:val="26"/>
                <w:szCs w:val="26"/>
              </w:rPr>
            </w:pPr>
            <w:r w:rsidRPr="008802AF">
              <w:rPr>
                <w:color w:val="000000" w:themeColor="text1"/>
                <w:sz w:val="26"/>
                <w:szCs w:val="26"/>
              </w:rPr>
              <w:t>Khu vực thông thường</w:t>
            </w:r>
          </w:p>
        </w:tc>
        <w:tc>
          <w:tcPr>
            <w:tcW w:w="27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5B7E" w:rsidRPr="008802AF" w:rsidRDefault="00325B7E" w:rsidP="002D612E">
            <w:pPr>
              <w:spacing w:after="150"/>
              <w:jc w:val="center"/>
              <w:rPr>
                <w:color w:val="000000" w:themeColor="text1"/>
                <w:sz w:val="26"/>
                <w:szCs w:val="26"/>
              </w:rPr>
            </w:pPr>
            <w:r w:rsidRPr="008802AF">
              <w:rPr>
                <w:color w:val="000000" w:themeColor="text1"/>
                <w:sz w:val="26"/>
                <w:szCs w:val="26"/>
              </w:rPr>
              <w:t>70</w:t>
            </w:r>
          </w:p>
        </w:tc>
        <w:tc>
          <w:tcPr>
            <w:tcW w:w="27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5B7E" w:rsidRPr="008802AF" w:rsidRDefault="00325B7E" w:rsidP="002D612E">
            <w:pPr>
              <w:spacing w:after="150"/>
              <w:jc w:val="center"/>
              <w:rPr>
                <w:color w:val="000000" w:themeColor="text1"/>
                <w:sz w:val="26"/>
                <w:szCs w:val="26"/>
              </w:rPr>
            </w:pPr>
            <w:r w:rsidRPr="008802AF">
              <w:rPr>
                <w:color w:val="000000" w:themeColor="text1"/>
                <w:sz w:val="26"/>
                <w:szCs w:val="26"/>
              </w:rPr>
              <w:t>55</w:t>
            </w:r>
          </w:p>
        </w:tc>
      </w:tr>
    </w:tbl>
    <w:p w:rsidR="00325B7E" w:rsidRPr="00EF1351" w:rsidRDefault="00325B7E" w:rsidP="00F000A7">
      <w:pPr>
        <w:shd w:val="clear" w:color="auto" w:fill="FFFFFF"/>
        <w:spacing w:before="120" w:after="120"/>
        <w:rPr>
          <w:color w:val="000000" w:themeColor="text1"/>
          <w:sz w:val="26"/>
          <w:szCs w:val="26"/>
        </w:rPr>
      </w:pPr>
      <w:r w:rsidRPr="00EF1351">
        <w:rPr>
          <w:color w:val="000000" w:themeColor="text1"/>
          <w:sz w:val="26"/>
          <w:szCs w:val="26"/>
        </w:rPr>
        <w:t>Trong đó:</w:t>
      </w:r>
    </w:p>
    <w:p w:rsidR="00325B7E" w:rsidRPr="00EF1351" w:rsidRDefault="00325B7E" w:rsidP="00EF1351">
      <w:pPr>
        <w:pStyle w:val="ListParagraph"/>
        <w:numPr>
          <w:ilvl w:val="0"/>
          <w:numId w:val="6"/>
        </w:numPr>
        <w:shd w:val="clear" w:color="auto" w:fill="FFFFFF"/>
        <w:spacing w:before="120" w:after="120"/>
        <w:ind w:right="-11"/>
        <w:jc w:val="both"/>
        <w:rPr>
          <w:rFonts w:ascii="Times New Roman" w:hAnsi="Times New Roman"/>
          <w:color w:val="000000" w:themeColor="text1"/>
          <w:sz w:val="26"/>
          <w:szCs w:val="26"/>
        </w:rPr>
      </w:pPr>
      <w:r w:rsidRPr="00EF1351">
        <w:rPr>
          <w:rFonts w:ascii="Times New Roman" w:hAnsi="Times New Roman"/>
          <w:color w:val="000000" w:themeColor="text1"/>
          <w:sz w:val="26"/>
          <w:szCs w:val="26"/>
        </w:rPr>
        <w:t>"Khu vực đặc biệt" là những khu vực trong hàng rào của các cơ sở y tế, thư viện, nhà trẻ, trường học, nhà thờ, đình, chùa và các khu vực có quy định đặc biệt khác.</w:t>
      </w:r>
    </w:p>
    <w:p w:rsidR="00325B7E" w:rsidRPr="00EF1351" w:rsidRDefault="00325B7E" w:rsidP="00EF1351">
      <w:pPr>
        <w:pStyle w:val="ListParagraph"/>
        <w:numPr>
          <w:ilvl w:val="0"/>
          <w:numId w:val="6"/>
        </w:numPr>
        <w:shd w:val="clear" w:color="auto" w:fill="FFFFFF"/>
        <w:spacing w:before="120" w:after="120"/>
        <w:ind w:right="-11"/>
        <w:rPr>
          <w:rFonts w:ascii="Times New Roman" w:hAnsi="Times New Roman"/>
          <w:color w:val="000000" w:themeColor="text1"/>
          <w:sz w:val="26"/>
          <w:szCs w:val="26"/>
        </w:rPr>
      </w:pPr>
      <w:r w:rsidRPr="00EF1351">
        <w:rPr>
          <w:rFonts w:ascii="Times New Roman" w:hAnsi="Times New Roman"/>
          <w:color w:val="000000" w:themeColor="text1"/>
          <w:sz w:val="26"/>
          <w:szCs w:val="26"/>
        </w:rPr>
        <w:t>"Khu vực thông thường" gồm: khu chung cư, các nhà ở riêng lẻ nằm cách biệt hoặc liền kề, khách sạn, nhà nghỉ, cơ quan hành chính.</w:t>
      </w:r>
    </w:p>
    <w:p w:rsidR="00E1158D" w:rsidRDefault="00E1158D" w:rsidP="00F000A7">
      <w:pPr>
        <w:shd w:val="clear" w:color="auto" w:fill="FFFFFF"/>
        <w:spacing w:before="120" w:after="120"/>
        <w:ind w:right="-376"/>
        <w:rPr>
          <w:color w:val="000000" w:themeColor="text1"/>
          <w:sz w:val="28"/>
          <w:szCs w:val="28"/>
        </w:rPr>
      </w:pPr>
    </w:p>
    <w:p w:rsidR="00E1158D" w:rsidRDefault="00E1158D" w:rsidP="00EF1351">
      <w:pPr>
        <w:shd w:val="clear" w:color="auto" w:fill="FFFFFF"/>
        <w:spacing w:before="120" w:after="120"/>
        <w:ind w:right="-22" w:firstLine="720"/>
        <w:jc w:val="both"/>
        <w:rPr>
          <w:b/>
          <w:color w:val="000000" w:themeColor="text1"/>
          <w:sz w:val="28"/>
          <w:szCs w:val="28"/>
        </w:rPr>
      </w:pPr>
      <w:r w:rsidRPr="00E1158D">
        <w:rPr>
          <w:b/>
          <w:color w:val="000000" w:themeColor="text1"/>
          <w:sz w:val="28"/>
          <w:szCs w:val="28"/>
        </w:rPr>
        <w:t>3.</w:t>
      </w:r>
      <w:r>
        <w:rPr>
          <w:b/>
          <w:color w:val="000000" w:themeColor="text1"/>
          <w:sz w:val="28"/>
          <w:szCs w:val="28"/>
        </w:rPr>
        <w:t xml:space="preserve"> Nghị định số 158/</w:t>
      </w:r>
      <w:r w:rsidRPr="00EF1351">
        <w:rPr>
          <w:b/>
          <w:color w:val="000000" w:themeColor="text1"/>
          <w:sz w:val="28"/>
          <w:szCs w:val="28"/>
          <w:shd w:val="clear" w:color="auto" w:fill="FFFFFF"/>
        </w:rPr>
        <w:t>2013</w:t>
      </w:r>
      <w:r>
        <w:rPr>
          <w:b/>
          <w:color w:val="000000" w:themeColor="text1"/>
          <w:sz w:val="28"/>
          <w:szCs w:val="28"/>
        </w:rPr>
        <w:t>/NĐ-CP ngày 12/11/2013 của Chính phủ về quy định xử phạt vi phạm hành chính trong lĩnh vực văn hóa, thể thao, du lịc</w:t>
      </w:r>
      <w:r w:rsidR="00EF1351">
        <w:rPr>
          <w:b/>
          <w:color w:val="000000" w:themeColor="text1"/>
          <w:sz w:val="28"/>
          <w:szCs w:val="28"/>
        </w:rPr>
        <w:t>h và quảng cáo</w:t>
      </w:r>
    </w:p>
    <w:p w:rsidR="00E1158D" w:rsidRPr="00E1158D" w:rsidRDefault="00E1158D" w:rsidP="00EF1351">
      <w:pPr>
        <w:shd w:val="clear" w:color="auto" w:fill="FFFFFF"/>
        <w:spacing w:before="120" w:after="120"/>
        <w:ind w:right="-376" w:firstLine="720"/>
        <w:rPr>
          <w:color w:val="000000" w:themeColor="text1"/>
          <w:sz w:val="28"/>
          <w:szCs w:val="28"/>
        </w:rPr>
      </w:pPr>
      <w:r w:rsidRPr="00E1158D">
        <w:rPr>
          <w:color w:val="000000" w:themeColor="text1"/>
          <w:sz w:val="28"/>
          <w:szCs w:val="28"/>
        </w:rPr>
        <w:t>Tại Điều 62 của Nghị định quy định về mức phạt tiền đối với các hành vi v</w:t>
      </w:r>
      <w:r w:rsidRPr="00E1158D">
        <w:rPr>
          <w:bCs/>
          <w:sz w:val="28"/>
          <w:szCs w:val="28"/>
        </w:rPr>
        <w:t>i phạm quy định về quảng cáo bằng loa phóng thanh và hình thức tương tự như sau:</w:t>
      </w:r>
    </w:p>
    <w:tbl>
      <w:tblPr>
        <w:tblW w:w="97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933"/>
        <w:gridCol w:w="2552"/>
      </w:tblGrid>
      <w:tr w:rsidR="00E1158D" w:rsidRPr="000C1AD0" w:rsidTr="00E1158D">
        <w:tc>
          <w:tcPr>
            <w:tcW w:w="2268" w:type="dxa"/>
            <w:shd w:val="clear" w:color="auto" w:fill="auto"/>
          </w:tcPr>
          <w:p w:rsidR="00E1158D" w:rsidRPr="000C1AD0" w:rsidRDefault="00E1158D" w:rsidP="00D87876">
            <w:pPr>
              <w:jc w:val="center"/>
              <w:rPr>
                <w:b/>
                <w:color w:val="000000" w:themeColor="text1"/>
                <w:sz w:val="26"/>
                <w:szCs w:val="26"/>
                <w:shd w:val="clear" w:color="auto" w:fill="FFFFFF"/>
                <w:lang w:val="vi-VN"/>
              </w:rPr>
            </w:pPr>
            <w:r w:rsidRPr="000C1AD0">
              <w:rPr>
                <w:b/>
                <w:color w:val="000000" w:themeColor="text1"/>
                <w:sz w:val="26"/>
                <w:szCs w:val="26"/>
                <w:shd w:val="clear" w:color="auto" w:fill="FFFFFF"/>
                <w:lang w:val="vi-VN"/>
              </w:rPr>
              <w:t>Điều, khoản, điểm quy định</w:t>
            </w:r>
          </w:p>
        </w:tc>
        <w:tc>
          <w:tcPr>
            <w:tcW w:w="4933" w:type="dxa"/>
            <w:shd w:val="clear" w:color="auto" w:fill="auto"/>
          </w:tcPr>
          <w:p w:rsidR="00E1158D" w:rsidRPr="000C1AD0" w:rsidRDefault="00E1158D" w:rsidP="00D87876">
            <w:pPr>
              <w:jc w:val="center"/>
              <w:rPr>
                <w:b/>
                <w:color w:val="000000" w:themeColor="text1"/>
                <w:sz w:val="26"/>
                <w:szCs w:val="26"/>
                <w:shd w:val="clear" w:color="auto" w:fill="FFFFFF"/>
              </w:rPr>
            </w:pPr>
            <w:r w:rsidRPr="000C1AD0">
              <w:rPr>
                <w:b/>
                <w:color w:val="000000" w:themeColor="text1"/>
                <w:sz w:val="26"/>
                <w:szCs w:val="26"/>
                <w:shd w:val="clear" w:color="auto" w:fill="FFFFFF"/>
              </w:rPr>
              <w:t>Nội dung quy định</w:t>
            </w:r>
          </w:p>
        </w:tc>
        <w:tc>
          <w:tcPr>
            <w:tcW w:w="2552" w:type="dxa"/>
            <w:shd w:val="clear" w:color="auto" w:fill="auto"/>
          </w:tcPr>
          <w:p w:rsidR="00E1158D" w:rsidRPr="000C1AD0" w:rsidRDefault="00E1158D" w:rsidP="00D87876">
            <w:pPr>
              <w:jc w:val="center"/>
              <w:rPr>
                <w:b/>
                <w:color w:val="000000" w:themeColor="text1"/>
                <w:sz w:val="26"/>
                <w:szCs w:val="26"/>
                <w:shd w:val="clear" w:color="auto" w:fill="FFFFFF"/>
              </w:rPr>
            </w:pPr>
            <w:r w:rsidRPr="000C1AD0">
              <w:rPr>
                <w:b/>
                <w:color w:val="000000" w:themeColor="text1"/>
                <w:sz w:val="26"/>
                <w:szCs w:val="26"/>
                <w:shd w:val="clear" w:color="auto" w:fill="FFFFFF"/>
              </w:rPr>
              <w:t xml:space="preserve">Số tiền phạt </w:t>
            </w:r>
          </w:p>
        </w:tc>
      </w:tr>
      <w:tr w:rsidR="00E1158D" w:rsidRPr="000C1AD0" w:rsidTr="00E1158D">
        <w:tc>
          <w:tcPr>
            <w:tcW w:w="2268" w:type="dxa"/>
            <w:shd w:val="clear" w:color="auto" w:fill="auto"/>
            <w:vAlign w:val="center"/>
          </w:tcPr>
          <w:p w:rsidR="00E1158D" w:rsidRPr="000C1AD0" w:rsidRDefault="00E1158D" w:rsidP="00E1158D">
            <w:pPr>
              <w:jc w:val="center"/>
              <w:rPr>
                <w:color w:val="000000" w:themeColor="text1"/>
                <w:sz w:val="26"/>
                <w:szCs w:val="26"/>
                <w:shd w:val="clear" w:color="auto" w:fill="FFFFFF"/>
              </w:rPr>
            </w:pPr>
            <w:r w:rsidRPr="000C1AD0">
              <w:rPr>
                <w:color w:val="000000" w:themeColor="text1"/>
                <w:sz w:val="26"/>
                <w:szCs w:val="26"/>
                <w:shd w:val="clear" w:color="auto" w:fill="FFFFFF"/>
              </w:rPr>
              <w:t>Điểm a khoản 1 Điều 62</w:t>
            </w:r>
          </w:p>
        </w:tc>
        <w:tc>
          <w:tcPr>
            <w:tcW w:w="4933" w:type="dxa"/>
            <w:shd w:val="clear" w:color="auto" w:fill="auto"/>
          </w:tcPr>
          <w:p w:rsidR="00E1158D" w:rsidRPr="000C1AD0" w:rsidRDefault="00E1158D" w:rsidP="00E1158D">
            <w:pPr>
              <w:jc w:val="both"/>
              <w:rPr>
                <w:color w:val="000000" w:themeColor="text1"/>
                <w:sz w:val="26"/>
                <w:szCs w:val="26"/>
                <w:shd w:val="clear" w:color="auto" w:fill="FFFFFF"/>
              </w:rPr>
            </w:pPr>
            <w:r w:rsidRPr="000C1AD0">
              <w:rPr>
                <w:sz w:val="26"/>
                <w:szCs w:val="26"/>
              </w:rPr>
              <w:t>Quảng cáo bằng loa phóng thanh và hình thức tương tự vượt quá độ ồn cho phép theo quy định.</w:t>
            </w:r>
          </w:p>
        </w:tc>
        <w:tc>
          <w:tcPr>
            <w:tcW w:w="2552" w:type="dxa"/>
            <w:vMerge w:val="restart"/>
            <w:shd w:val="clear" w:color="auto" w:fill="auto"/>
            <w:vAlign w:val="center"/>
          </w:tcPr>
          <w:p w:rsidR="00E1158D" w:rsidRPr="000C1AD0" w:rsidRDefault="00E1158D" w:rsidP="00E1158D">
            <w:pPr>
              <w:jc w:val="center"/>
              <w:rPr>
                <w:color w:val="000000" w:themeColor="text1"/>
                <w:sz w:val="26"/>
                <w:szCs w:val="26"/>
                <w:shd w:val="clear" w:color="auto" w:fill="FFFFFF"/>
              </w:rPr>
            </w:pPr>
            <w:r w:rsidRPr="000C1AD0">
              <w:rPr>
                <w:sz w:val="26"/>
                <w:szCs w:val="26"/>
              </w:rPr>
              <w:t>Từ 1.000.000 đồng đến 3.000.000 đồng</w:t>
            </w:r>
          </w:p>
        </w:tc>
      </w:tr>
      <w:tr w:rsidR="00E1158D" w:rsidRPr="000C1AD0" w:rsidTr="00E1158D">
        <w:tc>
          <w:tcPr>
            <w:tcW w:w="2268" w:type="dxa"/>
            <w:shd w:val="clear" w:color="auto" w:fill="auto"/>
            <w:vAlign w:val="center"/>
          </w:tcPr>
          <w:p w:rsidR="00E1158D" w:rsidRPr="000C1AD0" w:rsidRDefault="00E1158D" w:rsidP="00E1158D">
            <w:pPr>
              <w:jc w:val="center"/>
              <w:rPr>
                <w:color w:val="000000" w:themeColor="text1"/>
                <w:sz w:val="26"/>
                <w:szCs w:val="26"/>
                <w:shd w:val="clear" w:color="auto" w:fill="FFFFFF"/>
              </w:rPr>
            </w:pPr>
            <w:r w:rsidRPr="000C1AD0">
              <w:rPr>
                <w:color w:val="000000" w:themeColor="text1"/>
                <w:sz w:val="26"/>
                <w:szCs w:val="26"/>
                <w:shd w:val="clear" w:color="auto" w:fill="FFFFFF"/>
              </w:rPr>
              <w:t>Điểm b khoản 1 Điều 62</w:t>
            </w:r>
          </w:p>
        </w:tc>
        <w:tc>
          <w:tcPr>
            <w:tcW w:w="4933" w:type="dxa"/>
            <w:shd w:val="clear" w:color="auto" w:fill="auto"/>
          </w:tcPr>
          <w:p w:rsidR="00E1158D" w:rsidRPr="000C1AD0" w:rsidRDefault="00E1158D" w:rsidP="00E1158D">
            <w:pPr>
              <w:jc w:val="both"/>
              <w:rPr>
                <w:sz w:val="26"/>
                <w:szCs w:val="26"/>
              </w:rPr>
            </w:pPr>
            <w:r w:rsidRPr="000C1AD0">
              <w:rPr>
                <w:sz w:val="26"/>
                <w:szCs w:val="26"/>
              </w:rPr>
              <w:t>Quảng cáo bằng loa phóng thanh và hình thức tương tự tại trụ sở cơ quan, đơn vị lực lượng vũ trang, trường học, bệnh viện.</w:t>
            </w:r>
          </w:p>
        </w:tc>
        <w:tc>
          <w:tcPr>
            <w:tcW w:w="2552" w:type="dxa"/>
            <w:vMerge/>
            <w:shd w:val="clear" w:color="auto" w:fill="auto"/>
          </w:tcPr>
          <w:p w:rsidR="00E1158D" w:rsidRPr="000C1AD0" w:rsidRDefault="00E1158D" w:rsidP="00D87876">
            <w:pPr>
              <w:jc w:val="center"/>
              <w:rPr>
                <w:sz w:val="26"/>
                <w:szCs w:val="26"/>
              </w:rPr>
            </w:pPr>
          </w:p>
        </w:tc>
      </w:tr>
      <w:tr w:rsidR="00E1158D" w:rsidRPr="000C1AD0" w:rsidTr="00E1158D">
        <w:tc>
          <w:tcPr>
            <w:tcW w:w="2268" w:type="dxa"/>
            <w:shd w:val="clear" w:color="auto" w:fill="auto"/>
            <w:vAlign w:val="center"/>
          </w:tcPr>
          <w:p w:rsidR="00E1158D" w:rsidRPr="000C1AD0" w:rsidRDefault="00E1158D" w:rsidP="00E1158D">
            <w:pPr>
              <w:jc w:val="center"/>
              <w:rPr>
                <w:color w:val="000000" w:themeColor="text1"/>
                <w:sz w:val="26"/>
                <w:szCs w:val="26"/>
                <w:shd w:val="clear" w:color="auto" w:fill="FFFFFF"/>
              </w:rPr>
            </w:pPr>
            <w:r w:rsidRPr="000C1AD0">
              <w:rPr>
                <w:color w:val="000000" w:themeColor="text1"/>
                <w:sz w:val="26"/>
                <w:szCs w:val="26"/>
                <w:shd w:val="clear" w:color="auto" w:fill="FFFFFF"/>
              </w:rPr>
              <w:t>Điểm b khoản 1 Điều 62</w:t>
            </w:r>
          </w:p>
        </w:tc>
        <w:tc>
          <w:tcPr>
            <w:tcW w:w="4933" w:type="dxa"/>
            <w:shd w:val="clear" w:color="auto" w:fill="auto"/>
          </w:tcPr>
          <w:p w:rsidR="00E1158D" w:rsidRPr="000C1AD0" w:rsidRDefault="00E1158D" w:rsidP="00E1158D">
            <w:pPr>
              <w:jc w:val="both"/>
              <w:rPr>
                <w:sz w:val="26"/>
                <w:szCs w:val="26"/>
              </w:rPr>
            </w:pPr>
            <w:r w:rsidRPr="000C1AD0">
              <w:rPr>
                <w:sz w:val="26"/>
                <w:szCs w:val="26"/>
              </w:rPr>
              <w:t>Quảng cáo bằng loa phóng thanh và hình thức tương tự trên hệ thống truyền thanh phục vụ nhiệm vụ chính trị của xã, phường, thị trấn.</w:t>
            </w:r>
          </w:p>
        </w:tc>
        <w:tc>
          <w:tcPr>
            <w:tcW w:w="2552" w:type="dxa"/>
            <w:vMerge/>
            <w:shd w:val="clear" w:color="auto" w:fill="auto"/>
          </w:tcPr>
          <w:p w:rsidR="00E1158D" w:rsidRPr="000C1AD0" w:rsidRDefault="00E1158D" w:rsidP="00D87876">
            <w:pPr>
              <w:jc w:val="center"/>
              <w:rPr>
                <w:sz w:val="26"/>
                <w:szCs w:val="26"/>
              </w:rPr>
            </w:pPr>
          </w:p>
        </w:tc>
      </w:tr>
      <w:tr w:rsidR="00E1158D" w:rsidRPr="000C1AD0" w:rsidTr="00E1158D">
        <w:tc>
          <w:tcPr>
            <w:tcW w:w="2268" w:type="dxa"/>
            <w:shd w:val="clear" w:color="auto" w:fill="auto"/>
            <w:vAlign w:val="center"/>
          </w:tcPr>
          <w:p w:rsidR="00E1158D" w:rsidRPr="000C1AD0" w:rsidRDefault="00E1158D" w:rsidP="00E1158D">
            <w:pPr>
              <w:jc w:val="center"/>
              <w:rPr>
                <w:color w:val="000000" w:themeColor="text1"/>
                <w:sz w:val="26"/>
                <w:szCs w:val="26"/>
                <w:shd w:val="clear" w:color="auto" w:fill="FFFFFF"/>
              </w:rPr>
            </w:pPr>
            <w:r w:rsidRPr="000C1AD0">
              <w:rPr>
                <w:color w:val="000000" w:themeColor="text1"/>
                <w:sz w:val="26"/>
                <w:szCs w:val="26"/>
                <w:shd w:val="clear" w:color="auto" w:fill="FFFFFF"/>
              </w:rPr>
              <w:t>Khoản 2 Điều 62</w:t>
            </w:r>
          </w:p>
        </w:tc>
        <w:tc>
          <w:tcPr>
            <w:tcW w:w="4933" w:type="dxa"/>
            <w:shd w:val="clear" w:color="auto" w:fill="auto"/>
          </w:tcPr>
          <w:p w:rsidR="00E1158D" w:rsidRPr="000C1AD0" w:rsidRDefault="00E1158D" w:rsidP="00E1158D">
            <w:pPr>
              <w:jc w:val="both"/>
              <w:rPr>
                <w:sz w:val="26"/>
                <w:szCs w:val="26"/>
              </w:rPr>
            </w:pPr>
            <w:r w:rsidRPr="000C1AD0">
              <w:rPr>
                <w:sz w:val="26"/>
                <w:szCs w:val="26"/>
              </w:rPr>
              <w:t>Đối với hành vi quảng cáo bằng loa phóng thanh và các hình thức tương tự khác gắn trên phương tiện giao thông và các phương tiện di động tại nội thành, nội thị của các thành phố, thị xã.</w:t>
            </w:r>
          </w:p>
        </w:tc>
        <w:tc>
          <w:tcPr>
            <w:tcW w:w="2552" w:type="dxa"/>
            <w:shd w:val="clear" w:color="auto" w:fill="auto"/>
            <w:vAlign w:val="center"/>
          </w:tcPr>
          <w:p w:rsidR="00E1158D" w:rsidRPr="000C1AD0" w:rsidRDefault="00E1158D" w:rsidP="00E1158D">
            <w:pPr>
              <w:jc w:val="center"/>
              <w:rPr>
                <w:sz w:val="26"/>
                <w:szCs w:val="26"/>
              </w:rPr>
            </w:pPr>
            <w:r w:rsidRPr="000C1AD0">
              <w:rPr>
                <w:sz w:val="26"/>
                <w:szCs w:val="26"/>
              </w:rPr>
              <w:t>Từ 3.000.000 đồng đến 5.000.000 đồng</w:t>
            </w:r>
          </w:p>
        </w:tc>
      </w:tr>
    </w:tbl>
    <w:p w:rsidR="00E1158D" w:rsidRDefault="00E1158D" w:rsidP="00F000A7">
      <w:pPr>
        <w:shd w:val="clear" w:color="auto" w:fill="FFFFFF"/>
        <w:spacing w:before="120" w:after="120"/>
        <w:ind w:right="-376"/>
        <w:rPr>
          <w:b/>
          <w:color w:val="000000" w:themeColor="text1"/>
          <w:sz w:val="28"/>
          <w:szCs w:val="28"/>
        </w:rPr>
      </w:pPr>
    </w:p>
    <w:p w:rsidR="00325B7E" w:rsidRPr="00E60D6B" w:rsidRDefault="00E1158D" w:rsidP="00EF1351">
      <w:pPr>
        <w:shd w:val="clear" w:color="auto" w:fill="FFFFFF"/>
        <w:spacing w:before="120" w:after="120"/>
        <w:ind w:right="-22" w:firstLine="720"/>
        <w:jc w:val="both"/>
        <w:rPr>
          <w:b/>
          <w:color w:val="000000" w:themeColor="text1"/>
          <w:sz w:val="28"/>
          <w:szCs w:val="28"/>
          <w:shd w:val="clear" w:color="auto" w:fill="FFFFFF"/>
        </w:rPr>
      </w:pPr>
      <w:r>
        <w:rPr>
          <w:b/>
          <w:color w:val="000000" w:themeColor="text1"/>
          <w:sz w:val="28"/>
          <w:szCs w:val="28"/>
          <w:shd w:val="clear" w:color="auto" w:fill="FFFFFF"/>
        </w:rPr>
        <w:t>4</w:t>
      </w:r>
      <w:r w:rsidR="00E60D6B" w:rsidRPr="00E60D6B">
        <w:rPr>
          <w:b/>
          <w:color w:val="000000" w:themeColor="text1"/>
          <w:sz w:val="28"/>
          <w:szCs w:val="28"/>
          <w:shd w:val="clear" w:color="auto" w:fill="FFFFFF"/>
        </w:rPr>
        <w:t xml:space="preserve">. Ngoài ra, trong quá trình kiểm tra: </w:t>
      </w:r>
      <w:r w:rsidR="00E60D6B">
        <w:rPr>
          <w:b/>
          <w:color w:val="000000" w:themeColor="text1"/>
          <w:sz w:val="28"/>
          <w:szCs w:val="28"/>
          <w:shd w:val="clear" w:color="auto" w:fill="FFFFFF"/>
        </w:rPr>
        <w:t xml:space="preserve">các đoàn kiểm tra sẽ thực hiện đồng bộ, có sự phối hợp, </w:t>
      </w:r>
      <w:r w:rsidR="00F000A7">
        <w:rPr>
          <w:b/>
          <w:color w:val="000000" w:themeColor="text1"/>
          <w:sz w:val="28"/>
          <w:szCs w:val="28"/>
          <w:shd w:val="clear" w:color="auto" w:fill="FFFFFF"/>
        </w:rPr>
        <w:t>áp</w:t>
      </w:r>
      <w:r w:rsidR="00E60D6B">
        <w:rPr>
          <w:b/>
          <w:color w:val="000000" w:themeColor="text1"/>
          <w:sz w:val="28"/>
          <w:szCs w:val="28"/>
          <w:shd w:val="clear" w:color="auto" w:fill="FFFFFF"/>
        </w:rPr>
        <w:t xml:space="preserve"> dụng các </w:t>
      </w:r>
      <w:r w:rsidR="00F000A7">
        <w:rPr>
          <w:b/>
          <w:color w:val="000000" w:themeColor="text1"/>
          <w:sz w:val="28"/>
          <w:szCs w:val="28"/>
          <w:shd w:val="clear" w:color="auto" w:fill="FFFFFF"/>
        </w:rPr>
        <w:t>Nghị định xử phạt</w:t>
      </w:r>
      <w:r w:rsidR="00E60D6B">
        <w:rPr>
          <w:b/>
          <w:color w:val="000000" w:themeColor="text1"/>
          <w:sz w:val="28"/>
          <w:szCs w:val="28"/>
          <w:shd w:val="clear" w:color="auto" w:fill="FFFFFF"/>
        </w:rPr>
        <w:t xml:space="preserve"> </w:t>
      </w:r>
      <w:r w:rsidR="00F000A7">
        <w:rPr>
          <w:b/>
          <w:color w:val="000000" w:themeColor="text1"/>
          <w:sz w:val="28"/>
          <w:szCs w:val="28"/>
          <w:shd w:val="clear" w:color="auto" w:fill="FFFFFF"/>
        </w:rPr>
        <w:t xml:space="preserve">của các lĩnh vực khác </w:t>
      </w:r>
      <w:r w:rsidR="006D7234">
        <w:rPr>
          <w:b/>
          <w:color w:val="000000" w:themeColor="text1"/>
          <w:sz w:val="28"/>
          <w:szCs w:val="28"/>
          <w:shd w:val="clear" w:color="auto" w:fill="FFFFFF"/>
        </w:rPr>
        <w:t xml:space="preserve">nhau </w:t>
      </w:r>
      <w:r w:rsidR="00F000A7">
        <w:rPr>
          <w:b/>
          <w:color w:val="000000" w:themeColor="text1"/>
          <w:sz w:val="28"/>
          <w:szCs w:val="28"/>
          <w:shd w:val="clear" w:color="auto" w:fill="FFFFFF"/>
        </w:rPr>
        <w:t xml:space="preserve">như: </w:t>
      </w:r>
    </w:p>
    <w:p w:rsidR="00F13D81" w:rsidRPr="000C1AD0" w:rsidRDefault="00E60D6B" w:rsidP="00EF1351">
      <w:pPr>
        <w:pStyle w:val="ListParagraph"/>
        <w:numPr>
          <w:ilvl w:val="0"/>
          <w:numId w:val="4"/>
        </w:numPr>
        <w:tabs>
          <w:tab w:val="left" w:pos="1170"/>
        </w:tabs>
        <w:spacing w:before="120" w:after="120"/>
        <w:ind w:left="0" w:firstLine="720"/>
        <w:jc w:val="both"/>
        <w:rPr>
          <w:rFonts w:ascii="Times New Roman" w:hAnsi="Times New Roman"/>
          <w:bCs/>
          <w:color w:val="000000" w:themeColor="text1"/>
          <w:sz w:val="28"/>
          <w:szCs w:val="28"/>
        </w:rPr>
      </w:pPr>
      <w:r w:rsidRPr="000C1AD0">
        <w:rPr>
          <w:rFonts w:ascii="Times New Roman" w:hAnsi="Times New Roman"/>
          <w:bCs/>
          <w:color w:val="000000" w:themeColor="text1"/>
          <w:sz w:val="28"/>
          <w:szCs w:val="28"/>
        </w:rPr>
        <w:t>Nghị định số 100/2019/NĐ-CP ngày 30/12/2019 của Chính phủ quy định xử phạt vi phạm hành chính trong lĩnh vực giao thông đường bộ và đường sắt</w:t>
      </w:r>
      <w:r w:rsidR="00F000A7" w:rsidRPr="000C1AD0">
        <w:rPr>
          <w:rFonts w:ascii="Times New Roman" w:hAnsi="Times New Roman"/>
          <w:bCs/>
          <w:color w:val="000000" w:themeColor="text1"/>
          <w:sz w:val="28"/>
          <w:szCs w:val="28"/>
        </w:rPr>
        <w:t>.</w:t>
      </w:r>
    </w:p>
    <w:p w:rsidR="00F000A7" w:rsidRPr="000C1AD0" w:rsidRDefault="00F000A7" w:rsidP="00EF1351">
      <w:pPr>
        <w:pStyle w:val="ListParagraph"/>
        <w:numPr>
          <w:ilvl w:val="0"/>
          <w:numId w:val="4"/>
        </w:numPr>
        <w:tabs>
          <w:tab w:val="left" w:pos="1170"/>
        </w:tabs>
        <w:spacing w:before="120" w:after="120"/>
        <w:ind w:left="0" w:firstLine="720"/>
        <w:jc w:val="both"/>
        <w:rPr>
          <w:rFonts w:ascii="Times New Roman" w:hAnsi="Times New Roman"/>
          <w:bCs/>
          <w:color w:val="000000" w:themeColor="text1"/>
          <w:sz w:val="28"/>
          <w:szCs w:val="28"/>
        </w:rPr>
      </w:pPr>
      <w:r w:rsidRPr="000C1AD0">
        <w:rPr>
          <w:rFonts w:ascii="Times New Roman" w:hAnsi="Times New Roman"/>
          <w:bCs/>
          <w:color w:val="000000" w:themeColor="text1"/>
          <w:sz w:val="28"/>
          <w:szCs w:val="28"/>
        </w:rPr>
        <w:t xml:space="preserve">Nghị định 98/2020/NĐ-CP ngày 26/8/2020 của Chính phủ quy định xử phạt vi phạm hành chính trong hoạt động thương mại, sản xuất, buôn bán hàng giả, hàng cấm và bảo vệ quyền lợi người tiêu dùng. </w:t>
      </w:r>
    </w:p>
    <w:p w:rsidR="00F000A7" w:rsidRPr="000C1AD0" w:rsidRDefault="00F000A7" w:rsidP="00EF1351">
      <w:pPr>
        <w:pStyle w:val="ListParagraph"/>
        <w:numPr>
          <w:ilvl w:val="0"/>
          <w:numId w:val="4"/>
        </w:numPr>
        <w:tabs>
          <w:tab w:val="left" w:pos="1170"/>
        </w:tabs>
        <w:spacing w:before="120" w:after="120"/>
        <w:ind w:left="0" w:firstLine="720"/>
        <w:jc w:val="both"/>
        <w:rPr>
          <w:rFonts w:ascii="Times New Roman" w:hAnsi="Times New Roman"/>
          <w:bCs/>
          <w:color w:val="000000" w:themeColor="text1"/>
          <w:sz w:val="28"/>
          <w:szCs w:val="28"/>
        </w:rPr>
      </w:pPr>
      <w:r w:rsidRPr="000C1AD0">
        <w:rPr>
          <w:rFonts w:ascii="Times New Roman" w:hAnsi="Times New Roman"/>
          <w:bCs/>
          <w:color w:val="000000" w:themeColor="text1"/>
          <w:sz w:val="28"/>
          <w:szCs w:val="28"/>
        </w:rPr>
        <w:lastRenderedPageBreak/>
        <w:t xml:space="preserve">Nghị định </w:t>
      </w:r>
      <w:r w:rsidR="006D7234" w:rsidRPr="000C1AD0">
        <w:rPr>
          <w:rFonts w:ascii="Times New Roman" w:hAnsi="Times New Roman"/>
          <w:bCs/>
          <w:color w:val="000000" w:themeColor="text1"/>
          <w:sz w:val="28"/>
          <w:szCs w:val="28"/>
        </w:rPr>
        <w:t xml:space="preserve">số </w:t>
      </w:r>
      <w:r w:rsidRPr="000C1AD0">
        <w:rPr>
          <w:rFonts w:ascii="Times New Roman" w:hAnsi="Times New Roman"/>
          <w:bCs/>
          <w:color w:val="000000" w:themeColor="text1"/>
          <w:sz w:val="28"/>
          <w:szCs w:val="28"/>
        </w:rPr>
        <w:t xml:space="preserve">50/2016/NĐ-CP ngày 01/6/2016 của Chính phủ quy định xử phạt vi phạm hành chính trong lĩnh vực kế hoạch và đầu tư. </w:t>
      </w:r>
    </w:p>
    <w:p w:rsidR="00F000A7" w:rsidRPr="00F000A7" w:rsidRDefault="00F000A7" w:rsidP="00EF1351">
      <w:pPr>
        <w:spacing w:before="120" w:after="120"/>
        <w:ind w:firstLine="720"/>
        <w:jc w:val="both"/>
        <w:rPr>
          <w:bCs/>
          <w:color w:val="000000" w:themeColor="text1"/>
          <w:sz w:val="28"/>
          <w:szCs w:val="28"/>
        </w:rPr>
      </w:pPr>
      <w:r>
        <w:rPr>
          <w:bCs/>
          <w:color w:val="000000" w:themeColor="text1"/>
          <w:sz w:val="28"/>
          <w:szCs w:val="28"/>
        </w:rPr>
        <w:t>Ngoài ra còn s</w:t>
      </w:r>
      <w:r w:rsidRPr="00F000A7">
        <w:rPr>
          <w:bCs/>
          <w:color w:val="000000" w:themeColor="text1"/>
          <w:sz w:val="28"/>
          <w:szCs w:val="28"/>
        </w:rPr>
        <w:t>ử dụng thiết bị ghi âm, thu hình để thu thập chứng cứ vi phạm, nhằm răn đe và làm cơ sở xử lý vi phạm.</w:t>
      </w:r>
    </w:p>
    <w:p w:rsidR="00F000A7" w:rsidRDefault="00FD00ED" w:rsidP="00FD00ED">
      <w:pPr>
        <w:jc w:val="center"/>
        <w:rPr>
          <w:bCs/>
          <w:color w:val="000000" w:themeColor="text1"/>
          <w:sz w:val="28"/>
          <w:szCs w:val="28"/>
        </w:rPr>
      </w:pPr>
      <w:r>
        <w:rPr>
          <w:bCs/>
          <w:color w:val="000000" w:themeColor="text1"/>
          <w:sz w:val="28"/>
          <w:szCs w:val="28"/>
        </w:rPr>
        <w:t>_____________________</w:t>
      </w:r>
    </w:p>
    <w:p w:rsidR="00FD00ED" w:rsidRDefault="00FD00ED" w:rsidP="00FD00ED">
      <w:pPr>
        <w:jc w:val="center"/>
        <w:rPr>
          <w:bCs/>
          <w:color w:val="000000" w:themeColor="text1"/>
          <w:sz w:val="28"/>
          <w:szCs w:val="28"/>
        </w:rPr>
      </w:pPr>
    </w:p>
    <w:p w:rsidR="00FD00ED" w:rsidRPr="00F000A7" w:rsidRDefault="00FD00ED" w:rsidP="00FD00ED">
      <w:pPr>
        <w:jc w:val="center"/>
        <w:rPr>
          <w:bCs/>
          <w:color w:val="000000" w:themeColor="text1"/>
          <w:sz w:val="28"/>
          <w:szCs w:val="28"/>
        </w:rPr>
      </w:pPr>
    </w:p>
    <w:sectPr w:rsidR="00FD00ED" w:rsidRPr="00F000A7" w:rsidSect="000E26C9">
      <w:headerReference w:type="default" r:id="rId8"/>
      <w:pgSz w:w="11907" w:h="16840" w:code="9"/>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788" w:rsidRDefault="007F0788" w:rsidP="00F000A7">
      <w:r>
        <w:separator/>
      </w:r>
    </w:p>
  </w:endnote>
  <w:endnote w:type="continuationSeparator" w:id="0">
    <w:p w:rsidR="007F0788" w:rsidRDefault="007F0788" w:rsidP="00F0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788" w:rsidRDefault="007F0788" w:rsidP="00F000A7">
      <w:r>
        <w:separator/>
      </w:r>
    </w:p>
  </w:footnote>
  <w:footnote w:type="continuationSeparator" w:id="0">
    <w:p w:rsidR="007F0788" w:rsidRDefault="007F0788" w:rsidP="00F00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708920"/>
      <w:docPartObj>
        <w:docPartGallery w:val="Page Numbers (Top of Page)"/>
        <w:docPartUnique/>
      </w:docPartObj>
    </w:sdtPr>
    <w:sdtEndPr>
      <w:rPr>
        <w:noProof/>
      </w:rPr>
    </w:sdtEndPr>
    <w:sdtContent>
      <w:p w:rsidR="007C1906" w:rsidRDefault="007C1906">
        <w:pPr>
          <w:pStyle w:val="Header"/>
          <w:jc w:val="center"/>
        </w:pPr>
        <w:r>
          <w:fldChar w:fldCharType="begin"/>
        </w:r>
        <w:r>
          <w:instrText xml:space="preserve"> PAGE   \* MERGEFORMAT </w:instrText>
        </w:r>
        <w:r>
          <w:fldChar w:fldCharType="separate"/>
        </w:r>
        <w:r w:rsidR="003E3E44">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015D5"/>
    <w:multiLevelType w:val="hybridMultilevel"/>
    <w:tmpl w:val="CF163D80"/>
    <w:lvl w:ilvl="0" w:tplc="8012A0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E0753"/>
    <w:multiLevelType w:val="hybridMultilevel"/>
    <w:tmpl w:val="5978B29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06021F61"/>
    <w:multiLevelType w:val="hybridMultilevel"/>
    <w:tmpl w:val="EA38E61C"/>
    <w:lvl w:ilvl="0" w:tplc="A5F419D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62906F61"/>
    <w:multiLevelType w:val="hybridMultilevel"/>
    <w:tmpl w:val="344CD340"/>
    <w:lvl w:ilvl="0" w:tplc="ED3CDF0A">
      <w:start w:val="2"/>
      <w:numFmt w:val="bullet"/>
      <w:lvlText w:val=""/>
      <w:lvlJc w:val="left"/>
      <w:pPr>
        <w:ind w:left="243" w:hanging="360"/>
      </w:pPr>
      <w:rPr>
        <w:rFonts w:ascii="Symbol" w:eastAsia="Times New Roman" w:hAnsi="Symbol" w:cs="Times New Roman" w:hint="default"/>
        <w:sz w:val="26"/>
      </w:rPr>
    </w:lvl>
    <w:lvl w:ilvl="1" w:tplc="04090003" w:tentative="1">
      <w:start w:val="1"/>
      <w:numFmt w:val="bullet"/>
      <w:lvlText w:val="o"/>
      <w:lvlJc w:val="left"/>
      <w:pPr>
        <w:ind w:left="963" w:hanging="360"/>
      </w:pPr>
      <w:rPr>
        <w:rFonts w:ascii="Courier New" w:hAnsi="Courier New" w:cs="Courier New" w:hint="default"/>
      </w:rPr>
    </w:lvl>
    <w:lvl w:ilvl="2" w:tplc="04090005" w:tentative="1">
      <w:start w:val="1"/>
      <w:numFmt w:val="bullet"/>
      <w:lvlText w:val=""/>
      <w:lvlJc w:val="left"/>
      <w:pPr>
        <w:ind w:left="1683" w:hanging="360"/>
      </w:pPr>
      <w:rPr>
        <w:rFonts w:ascii="Wingdings" w:hAnsi="Wingdings" w:hint="default"/>
      </w:rPr>
    </w:lvl>
    <w:lvl w:ilvl="3" w:tplc="04090001" w:tentative="1">
      <w:start w:val="1"/>
      <w:numFmt w:val="bullet"/>
      <w:lvlText w:val=""/>
      <w:lvlJc w:val="left"/>
      <w:pPr>
        <w:ind w:left="2403" w:hanging="360"/>
      </w:pPr>
      <w:rPr>
        <w:rFonts w:ascii="Symbol" w:hAnsi="Symbol" w:hint="default"/>
      </w:rPr>
    </w:lvl>
    <w:lvl w:ilvl="4" w:tplc="04090003" w:tentative="1">
      <w:start w:val="1"/>
      <w:numFmt w:val="bullet"/>
      <w:lvlText w:val="o"/>
      <w:lvlJc w:val="left"/>
      <w:pPr>
        <w:ind w:left="3123" w:hanging="360"/>
      </w:pPr>
      <w:rPr>
        <w:rFonts w:ascii="Courier New" w:hAnsi="Courier New" w:cs="Courier New" w:hint="default"/>
      </w:rPr>
    </w:lvl>
    <w:lvl w:ilvl="5" w:tplc="04090005" w:tentative="1">
      <w:start w:val="1"/>
      <w:numFmt w:val="bullet"/>
      <w:lvlText w:val=""/>
      <w:lvlJc w:val="left"/>
      <w:pPr>
        <w:ind w:left="3843" w:hanging="360"/>
      </w:pPr>
      <w:rPr>
        <w:rFonts w:ascii="Wingdings" w:hAnsi="Wingdings" w:hint="default"/>
      </w:rPr>
    </w:lvl>
    <w:lvl w:ilvl="6" w:tplc="04090001" w:tentative="1">
      <w:start w:val="1"/>
      <w:numFmt w:val="bullet"/>
      <w:lvlText w:val=""/>
      <w:lvlJc w:val="left"/>
      <w:pPr>
        <w:ind w:left="4563" w:hanging="360"/>
      </w:pPr>
      <w:rPr>
        <w:rFonts w:ascii="Symbol" w:hAnsi="Symbol" w:hint="default"/>
      </w:rPr>
    </w:lvl>
    <w:lvl w:ilvl="7" w:tplc="04090003" w:tentative="1">
      <w:start w:val="1"/>
      <w:numFmt w:val="bullet"/>
      <w:lvlText w:val="o"/>
      <w:lvlJc w:val="left"/>
      <w:pPr>
        <w:ind w:left="5283" w:hanging="360"/>
      </w:pPr>
      <w:rPr>
        <w:rFonts w:ascii="Courier New" w:hAnsi="Courier New" w:cs="Courier New" w:hint="default"/>
      </w:rPr>
    </w:lvl>
    <w:lvl w:ilvl="8" w:tplc="04090005" w:tentative="1">
      <w:start w:val="1"/>
      <w:numFmt w:val="bullet"/>
      <w:lvlText w:val=""/>
      <w:lvlJc w:val="left"/>
      <w:pPr>
        <w:ind w:left="6003" w:hanging="360"/>
      </w:pPr>
      <w:rPr>
        <w:rFonts w:ascii="Wingdings" w:hAnsi="Wingdings" w:hint="default"/>
      </w:rPr>
    </w:lvl>
  </w:abstractNum>
  <w:abstractNum w:abstractNumId="4">
    <w:nsid w:val="64236655"/>
    <w:multiLevelType w:val="hybridMultilevel"/>
    <w:tmpl w:val="41BC182E"/>
    <w:lvl w:ilvl="0" w:tplc="A5F419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B44ECE"/>
    <w:multiLevelType w:val="hybridMultilevel"/>
    <w:tmpl w:val="D85CC362"/>
    <w:lvl w:ilvl="0" w:tplc="A5F419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542179"/>
    <w:multiLevelType w:val="hybridMultilevel"/>
    <w:tmpl w:val="4BF8CA38"/>
    <w:lvl w:ilvl="0" w:tplc="0EA67A90">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B7E"/>
    <w:rsid w:val="000C1AD0"/>
    <w:rsid w:val="000E26C9"/>
    <w:rsid w:val="0019775D"/>
    <w:rsid w:val="001C140C"/>
    <w:rsid w:val="001D3486"/>
    <w:rsid w:val="002B0633"/>
    <w:rsid w:val="00325B7E"/>
    <w:rsid w:val="00357373"/>
    <w:rsid w:val="003E3E44"/>
    <w:rsid w:val="00453043"/>
    <w:rsid w:val="004654D0"/>
    <w:rsid w:val="004836C4"/>
    <w:rsid w:val="005B5C81"/>
    <w:rsid w:val="006D18ED"/>
    <w:rsid w:val="006D7234"/>
    <w:rsid w:val="006D79F4"/>
    <w:rsid w:val="007C1906"/>
    <w:rsid w:val="007F0788"/>
    <w:rsid w:val="0081672E"/>
    <w:rsid w:val="008E245D"/>
    <w:rsid w:val="009A4FBE"/>
    <w:rsid w:val="009C3E4E"/>
    <w:rsid w:val="00A97652"/>
    <w:rsid w:val="00AC2868"/>
    <w:rsid w:val="00B844AE"/>
    <w:rsid w:val="00C02AE5"/>
    <w:rsid w:val="00C55D26"/>
    <w:rsid w:val="00CE3B43"/>
    <w:rsid w:val="00D953D6"/>
    <w:rsid w:val="00E1158D"/>
    <w:rsid w:val="00E60D6B"/>
    <w:rsid w:val="00E741A1"/>
    <w:rsid w:val="00EB12FD"/>
    <w:rsid w:val="00EF1351"/>
    <w:rsid w:val="00F000A7"/>
    <w:rsid w:val="00F030EA"/>
    <w:rsid w:val="00F204B2"/>
    <w:rsid w:val="00FD0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B7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E3B43"/>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B7E"/>
    <w:pPr>
      <w:spacing w:after="160" w:line="259" w:lineRule="auto"/>
      <w:ind w:left="720"/>
      <w:contextualSpacing/>
    </w:pPr>
    <w:rPr>
      <w:rFonts w:ascii="Calibri" w:eastAsia="Calibri" w:hAnsi="Calibri"/>
      <w:sz w:val="22"/>
      <w:szCs w:val="22"/>
    </w:rPr>
  </w:style>
  <w:style w:type="paragraph" w:styleId="FootnoteText">
    <w:name w:val="footnote text"/>
    <w:basedOn w:val="Normal"/>
    <w:link w:val="FootnoteTextChar"/>
    <w:rsid w:val="00F000A7"/>
    <w:rPr>
      <w:sz w:val="20"/>
      <w:szCs w:val="20"/>
    </w:rPr>
  </w:style>
  <w:style w:type="character" w:customStyle="1" w:styleId="FootnoteTextChar">
    <w:name w:val="Footnote Text Char"/>
    <w:basedOn w:val="DefaultParagraphFont"/>
    <w:link w:val="FootnoteText"/>
    <w:rsid w:val="00F000A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000A7"/>
    <w:pPr>
      <w:tabs>
        <w:tab w:val="center" w:pos="4680"/>
        <w:tab w:val="right" w:pos="9360"/>
      </w:tabs>
    </w:pPr>
  </w:style>
  <w:style w:type="character" w:customStyle="1" w:styleId="HeaderChar">
    <w:name w:val="Header Char"/>
    <w:basedOn w:val="DefaultParagraphFont"/>
    <w:link w:val="Header"/>
    <w:uiPriority w:val="99"/>
    <w:rsid w:val="00F000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00A7"/>
    <w:pPr>
      <w:tabs>
        <w:tab w:val="center" w:pos="4680"/>
        <w:tab w:val="right" w:pos="9360"/>
      </w:tabs>
    </w:pPr>
  </w:style>
  <w:style w:type="character" w:customStyle="1" w:styleId="FooterChar">
    <w:name w:val="Footer Char"/>
    <w:basedOn w:val="DefaultParagraphFont"/>
    <w:link w:val="Footer"/>
    <w:uiPriority w:val="99"/>
    <w:rsid w:val="00F000A7"/>
    <w:rPr>
      <w:rFonts w:ascii="Times New Roman" w:eastAsia="Times New Roman" w:hAnsi="Times New Roman" w:cs="Times New Roman"/>
      <w:sz w:val="24"/>
      <w:szCs w:val="24"/>
    </w:rPr>
  </w:style>
  <w:style w:type="paragraph" w:styleId="NormalWeb">
    <w:name w:val="Normal (Web)"/>
    <w:basedOn w:val="Normal"/>
    <w:uiPriority w:val="99"/>
    <w:rsid w:val="0019775D"/>
    <w:pPr>
      <w:spacing w:before="100" w:beforeAutospacing="1" w:after="100" w:afterAutospacing="1"/>
    </w:pPr>
  </w:style>
  <w:style w:type="character" w:customStyle="1" w:styleId="Heading1Char">
    <w:name w:val="Heading 1 Char"/>
    <w:basedOn w:val="DefaultParagraphFont"/>
    <w:link w:val="Heading1"/>
    <w:uiPriority w:val="9"/>
    <w:rsid w:val="00CE3B43"/>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5B5C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C81"/>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B7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E3B43"/>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B7E"/>
    <w:pPr>
      <w:spacing w:after="160" w:line="259" w:lineRule="auto"/>
      <w:ind w:left="720"/>
      <w:contextualSpacing/>
    </w:pPr>
    <w:rPr>
      <w:rFonts w:ascii="Calibri" w:eastAsia="Calibri" w:hAnsi="Calibri"/>
      <w:sz w:val="22"/>
      <w:szCs w:val="22"/>
    </w:rPr>
  </w:style>
  <w:style w:type="paragraph" w:styleId="FootnoteText">
    <w:name w:val="footnote text"/>
    <w:basedOn w:val="Normal"/>
    <w:link w:val="FootnoteTextChar"/>
    <w:rsid w:val="00F000A7"/>
    <w:rPr>
      <w:sz w:val="20"/>
      <w:szCs w:val="20"/>
    </w:rPr>
  </w:style>
  <w:style w:type="character" w:customStyle="1" w:styleId="FootnoteTextChar">
    <w:name w:val="Footnote Text Char"/>
    <w:basedOn w:val="DefaultParagraphFont"/>
    <w:link w:val="FootnoteText"/>
    <w:rsid w:val="00F000A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F000A7"/>
    <w:pPr>
      <w:tabs>
        <w:tab w:val="center" w:pos="4680"/>
        <w:tab w:val="right" w:pos="9360"/>
      </w:tabs>
    </w:pPr>
  </w:style>
  <w:style w:type="character" w:customStyle="1" w:styleId="HeaderChar">
    <w:name w:val="Header Char"/>
    <w:basedOn w:val="DefaultParagraphFont"/>
    <w:link w:val="Header"/>
    <w:uiPriority w:val="99"/>
    <w:rsid w:val="00F000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00A7"/>
    <w:pPr>
      <w:tabs>
        <w:tab w:val="center" w:pos="4680"/>
        <w:tab w:val="right" w:pos="9360"/>
      </w:tabs>
    </w:pPr>
  </w:style>
  <w:style w:type="character" w:customStyle="1" w:styleId="FooterChar">
    <w:name w:val="Footer Char"/>
    <w:basedOn w:val="DefaultParagraphFont"/>
    <w:link w:val="Footer"/>
    <w:uiPriority w:val="99"/>
    <w:rsid w:val="00F000A7"/>
    <w:rPr>
      <w:rFonts w:ascii="Times New Roman" w:eastAsia="Times New Roman" w:hAnsi="Times New Roman" w:cs="Times New Roman"/>
      <w:sz w:val="24"/>
      <w:szCs w:val="24"/>
    </w:rPr>
  </w:style>
  <w:style w:type="paragraph" w:styleId="NormalWeb">
    <w:name w:val="Normal (Web)"/>
    <w:basedOn w:val="Normal"/>
    <w:uiPriority w:val="99"/>
    <w:rsid w:val="0019775D"/>
    <w:pPr>
      <w:spacing w:before="100" w:beforeAutospacing="1" w:after="100" w:afterAutospacing="1"/>
    </w:pPr>
  </w:style>
  <w:style w:type="character" w:customStyle="1" w:styleId="Heading1Char">
    <w:name w:val="Heading 1 Char"/>
    <w:basedOn w:val="DefaultParagraphFont"/>
    <w:link w:val="Heading1"/>
    <w:uiPriority w:val="9"/>
    <w:rsid w:val="00CE3B43"/>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5B5C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C8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1384</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Đoàn Thành</dc:creator>
  <cp:lastModifiedBy>Binh</cp:lastModifiedBy>
  <cp:revision>2</cp:revision>
  <cp:lastPrinted>2021-03-29T01:31:00Z</cp:lastPrinted>
  <dcterms:created xsi:type="dcterms:W3CDTF">2021-04-22T01:06:00Z</dcterms:created>
  <dcterms:modified xsi:type="dcterms:W3CDTF">2021-04-22T01:06:00Z</dcterms:modified>
</cp:coreProperties>
</file>